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A68" w:rsidRPr="00757A68" w:rsidRDefault="00757A68" w:rsidP="00757A68">
      <w:pPr>
        <w:widowControl/>
        <w:shd w:val="clear" w:color="auto" w:fill="FFFFFF"/>
        <w:spacing w:line="360" w:lineRule="atLeast"/>
        <w:ind w:firstLine="480"/>
        <w:jc w:val="center"/>
        <w:rPr>
          <w:rFonts w:ascii="Arial" w:eastAsia="宋体" w:hAnsi="Arial" w:cs="Arial"/>
          <w:color w:val="333333"/>
          <w:kern w:val="0"/>
          <w:sz w:val="36"/>
          <w:szCs w:val="36"/>
        </w:rPr>
      </w:pPr>
      <w:r w:rsidRPr="00757A68">
        <w:rPr>
          <w:rFonts w:ascii="Arial" w:eastAsia="宋体" w:hAnsi="Arial" w:cs="Arial"/>
          <w:b/>
          <w:bCs/>
          <w:color w:val="333333"/>
          <w:kern w:val="0"/>
          <w:sz w:val="36"/>
          <w:szCs w:val="36"/>
        </w:rPr>
        <w:t>关于印发《中央和国家机关基层党组织党建活动经费管理办法》的通知</w:t>
      </w:r>
    </w:p>
    <w:p w:rsidR="00757A68" w:rsidRPr="00757A68" w:rsidRDefault="00757A68" w:rsidP="00757A68">
      <w:pPr>
        <w:widowControl/>
        <w:shd w:val="clear" w:color="auto" w:fill="FFFFFF"/>
        <w:spacing w:before="100" w:beforeAutospacing="1" w:line="360" w:lineRule="atLeast"/>
        <w:ind w:firstLine="482"/>
        <w:jc w:val="center"/>
        <w:rPr>
          <w:rFonts w:ascii="Arial" w:eastAsia="宋体" w:hAnsi="Arial" w:cs="Arial"/>
          <w:color w:val="333333"/>
          <w:kern w:val="0"/>
          <w:sz w:val="28"/>
          <w:szCs w:val="28"/>
        </w:rPr>
      </w:pPr>
      <w:r w:rsidRPr="00757A68">
        <w:rPr>
          <w:rFonts w:ascii="Arial" w:eastAsia="宋体" w:hAnsi="Arial" w:cs="Arial"/>
          <w:color w:val="333333"/>
          <w:kern w:val="0"/>
          <w:sz w:val="28"/>
          <w:szCs w:val="28"/>
        </w:rPr>
        <w:t>财行</w:t>
      </w:r>
      <w:r w:rsidRPr="00757A68">
        <w:rPr>
          <w:rFonts w:ascii="Arial" w:eastAsia="宋体" w:hAnsi="Arial" w:cs="Arial"/>
          <w:color w:val="333333"/>
          <w:kern w:val="0"/>
          <w:sz w:val="28"/>
          <w:szCs w:val="28"/>
        </w:rPr>
        <w:t>[2017]324</w:t>
      </w:r>
      <w:r w:rsidRPr="00757A68">
        <w:rPr>
          <w:rFonts w:ascii="Arial" w:eastAsia="宋体" w:hAnsi="Arial" w:cs="Arial"/>
          <w:color w:val="333333"/>
          <w:kern w:val="0"/>
          <w:sz w:val="28"/>
          <w:szCs w:val="28"/>
        </w:rPr>
        <w:t>号</w:t>
      </w:r>
    </w:p>
    <w:p w:rsidR="00757A68" w:rsidRPr="00757A68" w:rsidRDefault="00757A68" w:rsidP="00757A68">
      <w:pPr>
        <w:widowControl/>
        <w:shd w:val="clear" w:color="auto" w:fill="FFFFFF"/>
        <w:spacing w:before="100" w:beforeAutospacing="1" w:line="360" w:lineRule="atLeast"/>
        <w:ind w:firstLine="482"/>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党中央各部门，国务院各部委、各直属机构，全国人大常委会办公厅，全国政协办公厅，高法院，高检院，各人民团体：</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为进一步加强中央和国家机关基层党组织建设，推进</w:t>
      </w:r>
      <w:r w:rsidRPr="00757A68">
        <w:rPr>
          <w:rFonts w:ascii="Arial" w:eastAsia="宋体" w:hAnsi="Arial" w:cs="Arial"/>
          <w:color w:val="333333"/>
          <w:kern w:val="0"/>
          <w:sz w:val="28"/>
          <w:szCs w:val="28"/>
        </w:rPr>
        <w:t>“</w:t>
      </w:r>
      <w:r w:rsidRPr="00757A68">
        <w:rPr>
          <w:rFonts w:ascii="Arial" w:eastAsia="宋体" w:hAnsi="Arial" w:cs="Arial"/>
          <w:color w:val="333333"/>
          <w:kern w:val="0"/>
          <w:sz w:val="28"/>
          <w:szCs w:val="28"/>
        </w:rPr>
        <w:t>两学一做</w:t>
      </w:r>
      <w:r w:rsidRPr="00757A68">
        <w:rPr>
          <w:rFonts w:ascii="Arial" w:eastAsia="宋体" w:hAnsi="Arial" w:cs="Arial"/>
          <w:color w:val="333333"/>
          <w:kern w:val="0"/>
          <w:sz w:val="28"/>
          <w:szCs w:val="28"/>
        </w:rPr>
        <w:t>”</w:t>
      </w:r>
      <w:r w:rsidRPr="00757A68">
        <w:rPr>
          <w:rFonts w:ascii="Arial" w:eastAsia="宋体" w:hAnsi="Arial" w:cs="Arial"/>
          <w:color w:val="333333"/>
          <w:kern w:val="0"/>
          <w:sz w:val="28"/>
          <w:szCs w:val="28"/>
        </w:rPr>
        <w:t>学习教育常态化制度化，规范党建活动经费管理，我们研究制定了《中央和国家机关基层党组织党建活动经费管理办法》，现印发给你们，请认真遵照执行。执行中有何问题，请及时向我们反映。</w:t>
      </w:r>
    </w:p>
    <w:p w:rsid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附件：中央和国家机关基层党组织党建活动经费管理办法</w:t>
      </w:r>
    </w:p>
    <w:p w:rsid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p>
    <w:p w:rsidR="00757A68" w:rsidRPr="00757A68" w:rsidRDefault="00757A68" w:rsidP="00757A68">
      <w:pPr>
        <w:widowControl/>
        <w:shd w:val="clear" w:color="auto" w:fill="FFFFFF"/>
        <w:spacing w:line="360" w:lineRule="atLeast"/>
        <w:ind w:firstLineChars="1000" w:firstLine="280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财政部中央直属机关工委中央国家机关工委</w:t>
      </w:r>
    </w:p>
    <w:p w:rsidR="00757A68" w:rsidRPr="00757A68" w:rsidRDefault="00757A68" w:rsidP="00757A68">
      <w:pPr>
        <w:widowControl/>
        <w:shd w:val="clear" w:color="auto" w:fill="FFFFFF"/>
        <w:spacing w:line="360" w:lineRule="atLeast"/>
        <w:ind w:firstLineChars="1500" w:firstLine="420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2017</w:t>
      </w:r>
      <w:r w:rsidRPr="00757A68">
        <w:rPr>
          <w:rFonts w:ascii="Arial" w:eastAsia="宋体" w:hAnsi="Arial" w:cs="Arial"/>
          <w:color w:val="333333"/>
          <w:kern w:val="0"/>
          <w:sz w:val="28"/>
          <w:szCs w:val="28"/>
        </w:rPr>
        <w:t>年</w:t>
      </w:r>
      <w:r w:rsidRPr="00757A68">
        <w:rPr>
          <w:rFonts w:ascii="Arial" w:eastAsia="宋体" w:hAnsi="Arial" w:cs="Arial"/>
          <w:color w:val="333333"/>
          <w:kern w:val="0"/>
          <w:sz w:val="28"/>
          <w:szCs w:val="28"/>
        </w:rPr>
        <w:t>8</w:t>
      </w:r>
      <w:r w:rsidRPr="00757A68">
        <w:rPr>
          <w:rFonts w:ascii="Arial" w:eastAsia="宋体" w:hAnsi="Arial" w:cs="Arial"/>
          <w:color w:val="333333"/>
          <w:kern w:val="0"/>
          <w:sz w:val="28"/>
          <w:szCs w:val="28"/>
        </w:rPr>
        <w:t>月</w:t>
      </w:r>
      <w:r w:rsidRPr="00757A68">
        <w:rPr>
          <w:rFonts w:ascii="Arial" w:eastAsia="宋体" w:hAnsi="Arial" w:cs="Arial"/>
          <w:color w:val="333333"/>
          <w:kern w:val="0"/>
          <w:sz w:val="28"/>
          <w:szCs w:val="28"/>
        </w:rPr>
        <w:t>19</w:t>
      </w:r>
      <w:r w:rsidRPr="00757A68">
        <w:rPr>
          <w:rFonts w:ascii="Arial" w:eastAsia="宋体" w:hAnsi="Arial" w:cs="Arial"/>
          <w:color w:val="333333"/>
          <w:kern w:val="0"/>
          <w:sz w:val="28"/>
          <w:szCs w:val="28"/>
        </w:rPr>
        <w:t>日</w:t>
      </w:r>
    </w:p>
    <w:p w:rsidR="00757A68" w:rsidRDefault="00757A68" w:rsidP="00757A68">
      <w:pPr>
        <w:widowControl/>
        <w:shd w:val="clear" w:color="auto" w:fill="FFFFFF"/>
        <w:spacing w:line="360" w:lineRule="atLeast"/>
        <w:ind w:firstLine="480"/>
        <w:jc w:val="left"/>
        <w:rPr>
          <w:rFonts w:ascii="Arial" w:eastAsia="宋体" w:hAnsi="Arial" w:cs="Arial"/>
          <w:b/>
          <w:bCs/>
          <w:color w:val="333333"/>
          <w:kern w:val="0"/>
          <w:sz w:val="28"/>
          <w:szCs w:val="28"/>
        </w:rPr>
      </w:pPr>
      <w:bookmarkStart w:id="0" w:name="2"/>
      <w:bookmarkStart w:id="1" w:name="sub22752377_2"/>
      <w:bookmarkStart w:id="2" w:name="管理办法"/>
      <w:bookmarkEnd w:id="0"/>
      <w:bookmarkEnd w:id="1"/>
      <w:bookmarkEnd w:id="2"/>
    </w:p>
    <w:p w:rsidR="00757A68" w:rsidRDefault="00757A68" w:rsidP="00757A68">
      <w:pPr>
        <w:widowControl/>
        <w:shd w:val="clear" w:color="auto" w:fill="FFFFFF"/>
        <w:spacing w:line="360" w:lineRule="atLeast"/>
        <w:ind w:firstLine="480"/>
        <w:jc w:val="left"/>
        <w:rPr>
          <w:rFonts w:ascii="Arial" w:eastAsia="宋体" w:hAnsi="Arial" w:cs="Arial"/>
          <w:b/>
          <w:bCs/>
          <w:color w:val="333333"/>
          <w:kern w:val="0"/>
          <w:sz w:val="28"/>
          <w:szCs w:val="28"/>
        </w:rPr>
      </w:pPr>
    </w:p>
    <w:p w:rsidR="00757A68" w:rsidRDefault="00757A68" w:rsidP="00757A68">
      <w:pPr>
        <w:widowControl/>
        <w:shd w:val="clear" w:color="auto" w:fill="FFFFFF"/>
        <w:spacing w:line="360" w:lineRule="atLeast"/>
        <w:ind w:firstLine="480"/>
        <w:jc w:val="left"/>
        <w:rPr>
          <w:rFonts w:ascii="Arial" w:eastAsia="宋体" w:hAnsi="Arial" w:cs="Arial"/>
          <w:b/>
          <w:bCs/>
          <w:color w:val="333333"/>
          <w:kern w:val="0"/>
          <w:sz w:val="28"/>
          <w:szCs w:val="28"/>
        </w:rPr>
      </w:pPr>
    </w:p>
    <w:p w:rsidR="002F4A40" w:rsidRDefault="002F4A40" w:rsidP="00757A68">
      <w:pPr>
        <w:widowControl/>
        <w:shd w:val="clear" w:color="auto" w:fill="FFFFFF"/>
        <w:spacing w:line="360" w:lineRule="atLeast"/>
        <w:ind w:firstLine="480"/>
        <w:jc w:val="left"/>
        <w:rPr>
          <w:rFonts w:ascii="Arial" w:eastAsia="宋体" w:hAnsi="Arial" w:cs="Arial" w:hint="eastAsia"/>
          <w:b/>
          <w:bCs/>
          <w:color w:val="333333"/>
          <w:kern w:val="0"/>
          <w:sz w:val="28"/>
          <w:szCs w:val="28"/>
        </w:rPr>
      </w:pPr>
    </w:p>
    <w:p w:rsidR="00757A68" w:rsidRDefault="00757A68" w:rsidP="00757A68">
      <w:pPr>
        <w:widowControl/>
        <w:shd w:val="clear" w:color="auto" w:fill="FFFFFF"/>
        <w:spacing w:line="360" w:lineRule="atLeast"/>
        <w:ind w:firstLine="480"/>
        <w:jc w:val="left"/>
        <w:rPr>
          <w:rFonts w:ascii="Arial" w:eastAsia="宋体" w:hAnsi="Arial" w:cs="Arial"/>
          <w:b/>
          <w:bCs/>
          <w:color w:val="333333"/>
          <w:kern w:val="0"/>
          <w:sz w:val="28"/>
          <w:szCs w:val="28"/>
        </w:rPr>
      </w:pPr>
    </w:p>
    <w:p w:rsidR="00757A68" w:rsidRDefault="00757A68" w:rsidP="00757A68">
      <w:pPr>
        <w:widowControl/>
        <w:shd w:val="clear" w:color="auto" w:fill="FFFFFF"/>
        <w:spacing w:line="360" w:lineRule="atLeast"/>
        <w:ind w:firstLine="480"/>
        <w:jc w:val="left"/>
        <w:rPr>
          <w:rFonts w:ascii="Arial" w:eastAsia="宋体" w:hAnsi="Arial" w:cs="Arial"/>
          <w:b/>
          <w:bCs/>
          <w:color w:val="333333"/>
          <w:kern w:val="0"/>
          <w:sz w:val="28"/>
          <w:szCs w:val="28"/>
        </w:rPr>
      </w:pPr>
    </w:p>
    <w:p w:rsidR="00757A68" w:rsidRDefault="00757A68" w:rsidP="00757A68">
      <w:pPr>
        <w:widowControl/>
        <w:shd w:val="clear" w:color="auto" w:fill="FFFFFF"/>
        <w:spacing w:line="360" w:lineRule="atLeast"/>
        <w:jc w:val="left"/>
        <w:rPr>
          <w:rFonts w:ascii="Arial" w:eastAsia="宋体" w:hAnsi="Arial" w:cs="Arial" w:hint="eastAsia"/>
          <w:b/>
          <w:bCs/>
          <w:color w:val="333333"/>
          <w:kern w:val="0"/>
          <w:sz w:val="28"/>
          <w:szCs w:val="28"/>
        </w:rPr>
      </w:pPr>
    </w:p>
    <w:p w:rsidR="00757A68" w:rsidRPr="00757A68" w:rsidRDefault="00757A68" w:rsidP="002F4A40">
      <w:pPr>
        <w:widowControl/>
        <w:shd w:val="clear" w:color="auto" w:fill="FFFFFF"/>
        <w:spacing w:line="360" w:lineRule="atLeast"/>
        <w:ind w:firstLine="480"/>
        <w:jc w:val="center"/>
        <w:rPr>
          <w:rFonts w:ascii="Arial" w:eastAsia="宋体" w:hAnsi="Arial" w:cs="Arial" w:hint="eastAsia"/>
          <w:color w:val="333333"/>
          <w:kern w:val="0"/>
          <w:sz w:val="32"/>
          <w:szCs w:val="32"/>
        </w:rPr>
      </w:pPr>
      <w:r w:rsidRPr="00757A68">
        <w:rPr>
          <w:rFonts w:ascii="Arial" w:eastAsia="宋体" w:hAnsi="Arial" w:cs="Arial"/>
          <w:b/>
          <w:bCs/>
          <w:color w:val="333333"/>
          <w:kern w:val="0"/>
          <w:sz w:val="32"/>
          <w:szCs w:val="32"/>
        </w:rPr>
        <w:lastRenderedPageBreak/>
        <w:t>中央和国家机关基层党组织党建活动经费管理办法</w:t>
      </w:r>
    </w:p>
    <w:p w:rsidR="00757A68" w:rsidRPr="00757A68" w:rsidRDefault="00757A68" w:rsidP="002F4A40">
      <w:pPr>
        <w:widowControl/>
        <w:shd w:val="clear" w:color="auto" w:fill="FFFFFF"/>
        <w:spacing w:before="100" w:beforeAutospacing="1" w:line="360" w:lineRule="atLeast"/>
        <w:ind w:firstLine="482"/>
        <w:jc w:val="center"/>
        <w:rPr>
          <w:rFonts w:ascii="Arial" w:eastAsia="宋体" w:hAnsi="Arial" w:cs="Arial"/>
          <w:color w:val="333333"/>
          <w:kern w:val="0"/>
          <w:sz w:val="28"/>
          <w:szCs w:val="28"/>
        </w:rPr>
      </w:pPr>
      <w:r w:rsidRPr="00757A68">
        <w:rPr>
          <w:rFonts w:ascii="Arial" w:eastAsia="宋体" w:hAnsi="Arial" w:cs="Arial"/>
          <w:b/>
          <w:bCs/>
          <w:color w:val="333333"/>
          <w:kern w:val="0"/>
          <w:sz w:val="28"/>
          <w:szCs w:val="28"/>
        </w:rPr>
        <w:t>第一章总则</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第一条为加强中央和国家机关基层党组织建设，推进</w:t>
      </w:r>
      <w:r w:rsidRPr="00757A68">
        <w:rPr>
          <w:rFonts w:ascii="Arial" w:eastAsia="宋体" w:hAnsi="Arial" w:cs="Arial"/>
          <w:color w:val="333333"/>
          <w:kern w:val="0"/>
          <w:sz w:val="28"/>
          <w:szCs w:val="28"/>
        </w:rPr>
        <w:t>“</w:t>
      </w:r>
      <w:r w:rsidRPr="00757A68">
        <w:rPr>
          <w:rFonts w:ascii="Arial" w:eastAsia="宋体" w:hAnsi="Arial" w:cs="Arial"/>
          <w:color w:val="333333"/>
          <w:kern w:val="0"/>
          <w:sz w:val="28"/>
          <w:szCs w:val="28"/>
        </w:rPr>
        <w:t>两学一做</w:t>
      </w:r>
      <w:r w:rsidRPr="00757A68">
        <w:rPr>
          <w:rFonts w:ascii="Arial" w:eastAsia="宋体" w:hAnsi="Arial" w:cs="Arial"/>
          <w:color w:val="333333"/>
          <w:kern w:val="0"/>
          <w:sz w:val="28"/>
          <w:szCs w:val="28"/>
        </w:rPr>
        <w:t>”</w:t>
      </w:r>
      <w:r w:rsidRPr="00757A68">
        <w:rPr>
          <w:rFonts w:ascii="Arial" w:eastAsia="宋体" w:hAnsi="Arial" w:cs="Arial"/>
          <w:color w:val="333333"/>
          <w:kern w:val="0"/>
          <w:sz w:val="28"/>
          <w:szCs w:val="28"/>
        </w:rPr>
        <w:t>学习教育常态化制度化，规范党建活动经费管理，依据《中华人民共和国预算法》《中国共产党党和国家机关基层组织工作条例》等有关法律法规，制定本办法。</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第二条中央和国家机关基层党组织使用财政资金开展的党建活动，适用本办法。</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本办法所称中央和国家机关基层党组织，是指党的关系隶属于中央直属机关工委、中央国家机关工委的中央和国家机关各部门、各人民团体</w:t>
      </w:r>
      <w:r w:rsidRPr="00757A68">
        <w:rPr>
          <w:rFonts w:ascii="Arial" w:eastAsia="宋体" w:hAnsi="Arial" w:cs="Arial"/>
          <w:color w:val="333333"/>
          <w:kern w:val="0"/>
          <w:sz w:val="28"/>
          <w:szCs w:val="28"/>
        </w:rPr>
        <w:t>(</w:t>
      </w:r>
      <w:r w:rsidRPr="00757A68">
        <w:rPr>
          <w:rFonts w:ascii="Arial" w:eastAsia="宋体" w:hAnsi="Arial" w:cs="Arial"/>
          <w:color w:val="333333"/>
          <w:kern w:val="0"/>
          <w:sz w:val="28"/>
          <w:szCs w:val="28"/>
        </w:rPr>
        <w:t>以下简称各单位</w:t>
      </w:r>
      <w:r w:rsidRPr="00757A68">
        <w:rPr>
          <w:rFonts w:ascii="Arial" w:eastAsia="宋体" w:hAnsi="Arial" w:cs="Arial"/>
          <w:color w:val="333333"/>
          <w:kern w:val="0"/>
          <w:sz w:val="28"/>
          <w:szCs w:val="28"/>
        </w:rPr>
        <w:t>)</w:t>
      </w:r>
      <w:r w:rsidRPr="00757A68">
        <w:rPr>
          <w:rFonts w:ascii="Arial" w:eastAsia="宋体" w:hAnsi="Arial" w:cs="Arial"/>
          <w:color w:val="333333"/>
          <w:kern w:val="0"/>
          <w:sz w:val="28"/>
          <w:szCs w:val="28"/>
        </w:rPr>
        <w:t>按照《</w:t>
      </w:r>
      <w:hyperlink r:id="rId6" w:tgtFrame="_blank" w:history="1">
        <w:r w:rsidRPr="00757A68">
          <w:rPr>
            <w:rFonts w:ascii="Arial" w:eastAsia="宋体" w:hAnsi="Arial" w:cs="Arial"/>
            <w:color w:val="136EC2"/>
            <w:kern w:val="0"/>
            <w:sz w:val="28"/>
            <w:szCs w:val="28"/>
          </w:rPr>
          <w:t>中国共产党党和国家机关基层组织工作条例</w:t>
        </w:r>
      </w:hyperlink>
      <w:r w:rsidRPr="00757A68">
        <w:rPr>
          <w:rFonts w:ascii="Arial" w:eastAsia="宋体" w:hAnsi="Arial" w:cs="Arial"/>
          <w:color w:val="333333"/>
          <w:kern w:val="0"/>
          <w:sz w:val="28"/>
          <w:szCs w:val="28"/>
        </w:rPr>
        <w:t>》设置的机关党的基层组织（包括党的基层委员会、党总支、党支部），不包括各单位机关党委。</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本办法所称党建活动，是指基层党组织开展的</w:t>
      </w:r>
      <w:r w:rsidRPr="00757A68">
        <w:rPr>
          <w:rFonts w:ascii="Arial" w:eastAsia="宋体" w:hAnsi="Arial" w:cs="Arial"/>
          <w:color w:val="333333"/>
          <w:kern w:val="0"/>
          <w:sz w:val="28"/>
          <w:szCs w:val="28"/>
        </w:rPr>
        <w:t>“</w:t>
      </w:r>
      <w:r w:rsidRPr="00757A68">
        <w:rPr>
          <w:rFonts w:ascii="Arial" w:eastAsia="宋体" w:hAnsi="Arial" w:cs="Arial"/>
          <w:color w:val="333333"/>
          <w:kern w:val="0"/>
          <w:sz w:val="28"/>
          <w:szCs w:val="28"/>
        </w:rPr>
        <w:t>三会一课</w:t>
      </w:r>
      <w:r w:rsidRPr="00757A68">
        <w:rPr>
          <w:rFonts w:ascii="Arial" w:eastAsia="宋体" w:hAnsi="Arial" w:cs="Arial"/>
          <w:color w:val="333333"/>
          <w:kern w:val="0"/>
          <w:sz w:val="28"/>
          <w:szCs w:val="28"/>
        </w:rPr>
        <w:t>”</w:t>
      </w:r>
      <w:r w:rsidRPr="00757A68">
        <w:rPr>
          <w:rFonts w:ascii="Arial" w:eastAsia="宋体" w:hAnsi="Arial" w:cs="Arial"/>
          <w:color w:val="333333"/>
          <w:kern w:val="0"/>
          <w:sz w:val="28"/>
          <w:szCs w:val="28"/>
        </w:rPr>
        <w:t>、主题党日活动、党员和入党积极分子教育培训、学习调研等活动。</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第三条各单位基层党组织开展党建活动，必须坚持厉行节约、反对浪费的原则，统筹使用财政资金和党费，结合党建工作要求和机关工作实际，按年度编制计划，实行审批备案管理。</w:t>
      </w:r>
    </w:p>
    <w:p w:rsidR="00757A68" w:rsidRPr="00757A68" w:rsidRDefault="00757A68" w:rsidP="002F4A40">
      <w:pPr>
        <w:widowControl/>
        <w:shd w:val="clear" w:color="auto" w:fill="FFFFFF"/>
        <w:spacing w:before="100" w:beforeAutospacing="1" w:line="360" w:lineRule="atLeast"/>
        <w:ind w:firstLine="482"/>
        <w:jc w:val="center"/>
        <w:rPr>
          <w:rFonts w:ascii="Arial" w:eastAsia="宋体" w:hAnsi="Arial" w:cs="Arial"/>
          <w:color w:val="333333"/>
          <w:kern w:val="0"/>
          <w:sz w:val="28"/>
          <w:szCs w:val="28"/>
        </w:rPr>
      </w:pPr>
      <w:r w:rsidRPr="00757A68">
        <w:rPr>
          <w:rFonts w:ascii="Arial" w:eastAsia="宋体" w:hAnsi="Arial" w:cs="Arial"/>
          <w:b/>
          <w:bCs/>
          <w:color w:val="333333"/>
          <w:kern w:val="0"/>
          <w:sz w:val="28"/>
          <w:szCs w:val="28"/>
        </w:rPr>
        <w:t>第二章计划管理</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lastRenderedPageBreak/>
        <w:t>第四条各单位基层党组织开展党建活动，应当按年度编制党建活动计划（包括活动内容、形式、时间、地点、人数、所需经费及列支渠道等），报单位机关党委审核。</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第五条各单位基层党组织编制党建活动计划，应当充分听取党员意见，并经基层党的委员会或支部（总支）委员会讨论。</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第六条各单位机关党委汇总并审核所属基层党组织年度党建活动计划，经单位财务部门审核后，报部委（党组、党委）批准。</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各单位机关党委要严格控制到常驻地以外开展的党建活动规模、时间和数量。</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第七条各单位基层党组织根据党建工作需要，临时增加使用财政资金开展的党建活动，应当报单位机关党委和财务部门批准。</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第八条各单位应当于每年</w:t>
      </w:r>
      <w:r w:rsidRPr="00757A68">
        <w:rPr>
          <w:rFonts w:ascii="Arial" w:eastAsia="宋体" w:hAnsi="Arial" w:cs="Arial"/>
          <w:color w:val="333333"/>
          <w:kern w:val="0"/>
          <w:sz w:val="28"/>
          <w:szCs w:val="28"/>
        </w:rPr>
        <w:t>3</w:t>
      </w:r>
      <w:r w:rsidRPr="00757A68">
        <w:rPr>
          <w:rFonts w:ascii="Arial" w:eastAsia="宋体" w:hAnsi="Arial" w:cs="Arial"/>
          <w:color w:val="333333"/>
          <w:kern w:val="0"/>
          <w:sz w:val="28"/>
          <w:szCs w:val="28"/>
        </w:rPr>
        <w:t>月</w:t>
      </w:r>
      <w:r w:rsidRPr="00757A68">
        <w:rPr>
          <w:rFonts w:ascii="Arial" w:eastAsia="宋体" w:hAnsi="Arial" w:cs="Arial"/>
          <w:color w:val="333333"/>
          <w:kern w:val="0"/>
          <w:sz w:val="28"/>
          <w:szCs w:val="28"/>
        </w:rPr>
        <w:t>31</w:t>
      </w:r>
      <w:r w:rsidRPr="00757A68">
        <w:rPr>
          <w:rFonts w:ascii="Arial" w:eastAsia="宋体" w:hAnsi="Arial" w:cs="Arial"/>
          <w:color w:val="333333"/>
          <w:kern w:val="0"/>
          <w:sz w:val="28"/>
          <w:szCs w:val="28"/>
        </w:rPr>
        <w:t>日前按党组织隶属关系，将党建活动计划分别报中央直属机关工委、中央国家机关工委备案。</w:t>
      </w:r>
    </w:p>
    <w:p w:rsidR="00757A68" w:rsidRPr="00757A68" w:rsidRDefault="00757A68" w:rsidP="002F4A40">
      <w:pPr>
        <w:widowControl/>
        <w:shd w:val="clear" w:color="auto" w:fill="FFFFFF"/>
        <w:spacing w:before="100" w:beforeAutospacing="1" w:line="360" w:lineRule="atLeast"/>
        <w:ind w:firstLine="482"/>
        <w:jc w:val="center"/>
        <w:rPr>
          <w:rFonts w:ascii="Arial" w:eastAsia="宋体" w:hAnsi="Arial" w:cs="Arial"/>
          <w:color w:val="333333"/>
          <w:kern w:val="0"/>
          <w:sz w:val="28"/>
          <w:szCs w:val="28"/>
        </w:rPr>
      </w:pPr>
      <w:r w:rsidRPr="00757A68">
        <w:rPr>
          <w:rFonts w:ascii="Arial" w:eastAsia="宋体" w:hAnsi="Arial" w:cs="Arial"/>
          <w:b/>
          <w:bCs/>
          <w:color w:val="333333"/>
          <w:kern w:val="0"/>
          <w:sz w:val="28"/>
          <w:szCs w:val="28"/>
        </w:rPr>
        <w:t>第三章开支范围和标准</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第九条本办法所称党建活动经费支出项目包括：租车费、城市间交通费、伙食费、住宿费、场地费、讲课费、资料费和其他费用。</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（一）租车费是指开展党建活动需集体出行发生的租车费用。</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（二）城市间交通费是指到常驻地以外开展党建活动发生的城市间交通支出。</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（三）伙食费是指开展党建活动期间发生的用餐费用。</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（四）住宿费是指开展党建活动期间发生的租住房间的费用。</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lastRenderedPageBreak/>
        <w:t>（五）场地费是指用于党建活动的会议室、活动场地租金。</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（六）讲课费是指请师资为党员授课所支付的费用。</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（七）资料费是指为党员学习教育集中购买的培训资料费用。</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第十条党建活动经费按支出项目，分别执行下列标准：</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（一）城市间交通费、住宿费，参照中央和国家机关差旅费有关规定，按标准执行；个人不得领取交通补助。</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（二）伙食费，参照中央和国家机关差旅费有关规定，在差旅费伙食补助费标准内据实报销；一天仅一次就餐的，人均伙食费不超过</w:t>
      </w:r>
      <w:r w:rsidRPr="00757A68">
        <w:rPr>
          <w:rFonts w:ascii="Arial" w:eastAsia="宋体" w:hAnsi="Arial" w:cs="Arial"/>
          <w:color w:val="333333"/>
          <w:kern w:val="0"/>
          <w:sz w:val="28"/>
          <w:szCs w:val="28"/>
        </w:rPr>
        <w:t>40</w:t>
      </w:r>
      <w:r w:rsidRPr="00757A68">
        <w:rPr>
          <w:rFonts w:ascii="Arial" w:eastAsia="宋体" w:hAnsi="Arial" w:cs="Arial"/>
          <w:color w:val="333333"/>
          <w:kern w:val="0"/>
          <w:sz w:val="28"/>
          <w:szCs w:val="28"/>
        </w:rPr>
        <w:t>元；个人不得领取伙食补助。</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（三）讲课费，参照中央和国家机关培训费有关标准执行。</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（四）租车费，大巴士（</w:t>
      </w:r>
      <w:r w:rsidRPr="00757A68">
        <w:rPr>
          <w:rFonts w:ascii="Arial" w:eastAsia="宋体" w:hAnsi="Arial" w:cs="Arial"/>
          <w:color w:val="333333"/>
          <w:kern w:val="0"/>
          <w:sz w:val="28"/>
          <w:szCs w:val="28"/>
        </w:rPr>
        <w:t>25</w:t>
      </w:r>
      <w:r w:rsidRPr="00757A68">
        <w:rPr>
          <w:rFonts w:ascii="Arial" w:eastAsia="宋体" w:hAnsi="Arial" w:cs="Arial"/>
          <w:color w:val="333333"/>
          <w:kern w:val="0"/>
          <w:sz w:val="28"/>
          <w:szCs w:val="28"/>
        </w:rPr>
        <w:t>座以上）每辆每天不超过</w:t>
      </w:r>
      <w:r w:rsidRPr="00757A68">
        <w:rPr>
          <w:rFonts w:ascii="Arial" w:eastAsia="宋体" w:hAnsi="Arial" w:cs="Arial"/>
          <w:color w:val="333333"/>
          <w:kern w:val="0"/>
          <w:sz w:val="28"/>
          <w:szCs w:val="28"/>
        </w:rPr>
        <w:t>1500</w:t>
      </w:r>
      <w:r w:rsidRPr="00757A68">
        <w:rPr>
          <w:rFonts w:ascii="Arial" w:eastAsia="宋体" w:hAnsi="Arial" w:cs="Arial"/>
          <w:color w:val="333333"/>
          <w:kern w:val="0"/>
          <w:sz w:val="28"/>
          <w:szCs w:val="28"/>
        </w:rPr>
        <w:t>元，中巴士（</w:t>
      </w:r>
      <w:r w:rsidRPr="00757A68">
        <w:rPr>
          <w:rFonts w:ascii="Arial" w:eastAsia="宋体" w:hAnsi="Arial" w:cs="Arial"/>
          <w:color w:val="333333"/>
          <w:kern w:val="0"/>
          <w:sz w:val="28"/>
          <w:szCs w:val="28"/>
        </w:rPr>
        <w:t>25</w:t>
      </w:r>
      <w:r w:rsidRPr="00757A68">
        <w:rPr>
          <w:rFonts w:ascii="Arial" w:eastAsia="宋体" w:hAnsi="Arial" w:cs="Arial"/>
          <w:color w:val="333333"/>
          <w:kern w:val="0"/>
          <w:sz w:val="28"/>
          <w:szCs w:val="28"/>
        </w:rPr>
        <w:t>座及以下）每辆每天不超过</w:t>
      </w:r>
      <w:r w:rsidRPr="00757A68">
        <w:rPr>
          <w:rFonts w:ascii="Arial" w:eastAsia="宋体" w:hAnsi="Arial" w:cs="Arial"/>
          <w:color w:val="333333"/>
          <w:kern w:val="0"/>
          <w:sz w:val="28"/>
          <w:szCs w:val="28"/>
        </w:rPr>
        <w:t>1000</w:t>
      </w:r>
      <w:r w:rsidRPr="00757A68">
        <w:rPr>
          <w:rFonts w:ascii="Arial" w:eastAsia="宋体" w:hAnsi="Arial" w:cs="Arial"/>
          <w:color w:val="333333"/>
          <w:kern w:val="0"/>
          <w:sz w:val="28"/>
          <w:szCs w:val="28"/>
        </w:rPr>
        <w:t>元；租车到常驻地以外的，租车费可以适当增加。</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（五）场地费，每半天人均不得超过</w:t>
      </w:r>
      <w:r w:rsidRPr="00757A68">
        <w:rPr>
          <w:rFonts w:ascii="Arial" w:eastAsia="宋体" w:hAnsi="Arial" w:cs="Arial"/>
          <w:color w:val="333333"/>
          <w:kern w:val="0"/>
          <w:sz w:val="28"/>
          <w:szCs w:val="28"/>
        </w:rPr>
        <w:t>50</w:t>
      </w:r>
      <w:r w:rsidRPr="00757A68">
        <w:rPr>
          <w:rFonts w:ascii="Arial" w:eastAsia="宋体" w:hAnsi="Arial" w:cs="Arial"/>
          <w:color w:val="333333"/>
          <w:kern w:val="0"/>
          <w:sz w:val="28"/>
          <w:szCs w:val="28"/>
        </w:rPr>
        <w:t>元。</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（六）资料费和其他有关费用经批准后据实报销。</w:t>
      </w:r>
    </w:p>
    <w:p w:rsidR="00757A68" w:rsidRPr="00757A68" w:rsidRDefault="00757A68" w:rsidP="002F4A40">
      <w:pPr>
        <w:widowControl/>
        <w:shd w:val="clear" w:color="auto" w:fill="FFFFFF"/>
        <w:spacing w:before="100" w:beforeAutospacing="1" w:line="360" w:lineRule="atLeast"/>
        <w:ind w:firstLine="482"/>
        <w:jc w:val="center"/>
        <w:rPr>
          <w:rFonts w:ascii="Arial" w:eastAsia="宋体" w:hAnsi="Arial" w:cs="Arial"/>
          <w:color w:val="333333"/>
          <w:kern w:val="0"/>
          <w:sz w:val="28"/>
          <w:szCs w:val="28"/>
        </w:rPr>
      </w:pPr>
      <w:r w:rsidRPr="00757A68">
        <w:rPr>
          <w:rFonts w:ascii="Arial" w:eastAsia="宋体" w:hAnsi="Arial" w:cs="Arial"/>
          <w:b/>
          <w:bCs/>
          <w:color w:val="333333"/>
          <w:kern w:val="0"/>
          <w:sz w:val="28"/>
          <w:szCs w:val="28"/>
        </w:rPr>
        <w:t>第四章活动组织</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第十一条开展党建活动，要突出增强党员的政治意识、大局意识、核心意识、看齐意识，同时注重与中心工作结合，注重质量效果，防止形式主义。</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第十二条开展主题党日活动，应当有详细的活动方案，明确主题，注重活动的政治性和庄重感。</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lastRenderedPageBreak/>
        <w:t>第十三条开展党建活动，要充分发挥党员的主体作用，必须自行组织，不得将活动组织委托给旅行社等其他单位。</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第十四条开展党建活动，要因地制宜，充分利用本地条件；每个基层党组织到常驻地以外开展党建活动原则上每两年不超过一次；要严格控制租用场地举办活动，确需租用的，要选择安全、经济、便捷的场地。</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第十五条开展党建活动，要根据实际情况集体出行。集体出行确需租用车辆的，应当视人数多少租用大巴车或中巴车，不得租用轿车（</w:t>
      </w:r>
      <w:r w:rsidRPr="00757A68">
        <w:rPr>
          <w:rFonts w:ascii="Arial" w:eastAsia="宋体" w:hAnsi="Arial" w:cs="Arial"/>
          <w:color w:val="333333"/>
          <w:kern w:val="0"/>
          <w:sz w:val="28"/>
          <w:szCs w:val="28"/>
        </w:rPr>
        <w:t>5</w:t>
      </w:r>
      <w:r w:rsidRPr="00757A68">
        <w:rPr>
          <w:rFonts w:ascii="Arial" w:eastAsia="宋体" w:hAnsi="Arial" w:cs="Arial"/>
          <w:color w:val="333333"/>
          <w:kern w:val="0"/>
          <w:sz w:val="28"/>
          <w:szCs w:val="28"/>
        </w:rPr>
        <w:t>座及以下）。到常驻地以外开展党建活动，一般不得乘坐飞机。</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第十六条开展党建活动，要严格遵守中央八项规定精神，严格执行廉洁自律各项规定。</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严禁借党建活动名义安排公款旅游；严禁到党中央、国务院明令禁止的风景名胜区开展党建活动；严禁借党建活动名义组织会餐或安排宴请；严禁组织高消费娱乐健身活动；严禁购置电脑、复印机、打印机、传真机等固定资产以及开支与党建活动无关的其他费用；严禁套取资金设立</w:t>
      </w:r>
      <w:r w:rsidRPr="00757A68">
        <w:rPr>
          <w:rFonts w:ascii="Arial" w:eastAsia="宋体" w:hAnsi="Arial" w:cs="Arial"/>
          <w:color w:val="333333"/>
          <w:kern w:val="0"/>
          <w:sz w:val="28"/>
          <w:szCs w:val="28"/>
        </w:rPr>
        <w:t>“</w:t>
      </w:r>
      <w:r w:rsidRPr="00757A68">
        <w:rPr>
          <w:rFonts w:ascii="Arial" w:eastAsia="宋体" w:hAnsi="Arial" w:cs="Arial"/>
          <w:color w:val="333333"/>
          <w:kern w:val="0"/>
          <w:sz w:val="28"/>
          <w:szCs w:val="28"/>
        </w:rPr>
        <w:t>小金库</w:t>
      </w:r>
      <w:r w:rsidRPr="00757A68">
        <w:rPr>
          <w:rFonts w:ascii="Arial" w:eastAsia="宋体" w:hAnsi="Arial" w:cs="Arial"/>
          <w:color w:val="333333"/>
          <w:kern w:val="0"/>
          <w:sz w:val="28"/>
          <w:szCs w:val="28"/>
        </w:rPr>
        <w:t>”</w:t>
      </w:r>
      <w:r w:rsidRPr="00757A68">
        <w:rPr>
          <w:rFonts w:ascii="Arial" w:eastAsia="宋体" w:hAnsi="Arial" w:cs="Arial"/>
          <w:color w:val="333333"/>
          <w:kern w:val="0"/>
          <w:sz w:val="28"/>
          <w:szCs w:val="28"/>
        </w:rPr>
        <w:t>；严禁发放任何形式的个人补助；严禁转嫁党建活动费用。</w:t>
      </w:r>
    </w:p>
    <w:p w:rsidR="00757A68" w:rsidRPr="00757A68" w:rsidRDefault="00757A68" w:rsidP="002F4A40">
      <w:pPr>
        <w:widowControl/>
        <w:shd w:val="clear" w:color="auto" w:fill="FFFFFF"/>
        <w:spacing w:before="100" w:beforeAutospacing="1" w:line="360" w:lineRule="atLeast"/>
        <w:ind w:firstLine="482"/>
        <w:jc w:val="center"/>
        <w:rPr>
          <w:rFonts w:ascii="Arial" w:eastAsia="宋体" w:hAnsi="Arial" w:cs="Arial"/>
          <w:color w:val="333333"/>
          <w:kern w:val="0"/>
          <w:sz w:val="28"/>
          <w:szCs w:val="28"/>
        </w:rPr>
      </w:pPr>
      <w:r w:rsidRPr="00757A68">
        <w:rPr>
          <w:rFonts w:ascii="Arial" w:eastAsia="宋体" w:hAnsi="Arial" w:cs="Arial"/>
          <w:b/>
          <w:bCs/>
          <w:color w:val="333333"/>
          <w:kern w:val="0"/>
          <w:sz w:val="28"/>
          <w:szCs w:val="28"/>
        </w:rPr>
        <w:t>第五章报销结算</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第十七条报销党建活动经费，需经单位机关党委审核后履行报销程序。</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各单位财务部门应当严格按照规定进行审核报销。</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lastRenderedPageBreak/>
        <w:t>第十八条党建活动的资金支付，应当执行国库集中支付和公务卡管理有关制度规定。</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第十九条党建活动所需财政资金，原则上在部门预算公用经费中列支，由各单位在年度部门预算中合理保障。</w:t>
      </w:r>
    </w:p>
    <w:p w:rsidR="00757A68" w:rsidRPr="00757A68" w:rsidRDefault="00757A68" w:rsidP="002F4A40">
      <w:pPr>
        <w:widowControl/>
        <w:shd w:val="clear" w:color="auto" w:fill="FFFFFF"/>
        <w:spacing w:before="100" w:beforeAutospacing="1" w:line="360" w:lineRule="atLeast"/>
        <w:ind w:firstLine="482"/>
        <w:jc w:val="center"/>
        <w:rPr>
          <w:rFonts w:ascii="Arial" w:eastAsia="宋体" w:hAnsi="Arial" w:cs="Arial"/>
          <w:color w:val="333333"/>
          <w:kern w:val="0"/>
          <w:sz w:val="28"/>
          <w:szCs w:val="28"/>
        </w:rPr>
      </w:pPr>
      <w:r w:rsidRPr="00757A68">
        <w:rPr>
          <w:rFonts w:ascii="Arial" w:eastAsia="宋体" w:hAnsi="Arial" w:cs="Arial"/>
          <w:b/>
          <w:bCs/>
          <w:color w:val="333333"/>
          <w:kern w:val="0"/>
          <w:sz w:val="28"/>
          <w:szCs w:val="28"/>
        </w:rPr>
        <w:t>第六章监督检查</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第二十条各单位应当将党建活动经费开支情况以适当方式公开。</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第二十一条各单位应当于每年</w:t>
      </w:r>
      <w:r w:rsidRPr="00757A68">
        <w:rPr>
          <w:rFonts w:ascii="Arial" w:eastAsia="宋体" w:hAnsi="Arial" w:cs="Arial"/>
          <w:color w:val="333333"/>
          <w:kern w:val="0"/>
          <w:sz w:val="28"/>
          <w:szCs w:val="28"/>
        </w:rPr>
        <w:t>3</w:t>
      </w:r>
      <w:r w:rsidRPr="00757A68">
        <w:rPr>
          <w:rFonts w:ascii="Arial" w:eastAsia="宋体" w:hAnsi="Arial" w:cs="Arial"/>
          <w:color w:val="333333"/>
          <w:kern w:val="0"/>
          <w:sz w:val="28"/>
          <w:szCs w:val="28"/>
        </w:rPr>
        <w:t>月</w:t>
      </w:r>
      <w:r w:rsidRPr="00757A68">
        <w:rPr>
          <w:rFonts w:ascii="Arial" w:eastAsia="宋体" w:hAnsi="Arial" w:cs="Arial"/>
          <w:color w:val="333333"/>
          <w:kern w:val="0"/>
          <w:sz w:val="28"/>
          <w:szCs w:val="28"/>
        </w:rPr>
        <w:t>31</w:t>
      </w:r>
      <w:r w:rsidRPr="00757A68">
        <w:rPr>
          <w:rFonts w:ascii="Arial" w:eastAsia="宋体" w:hAnsi="Arial" w:cs="Arial"/>
          <w:color w:val="333333"/>
          <w:kern w:val="0"/>
          <w:sz w:val="28"/>
          <w:szCs w:val="28"/>
        </w:rPr>
        <w:t>日前将上年度党建活动开展情况（包括活动形式、内容、时间、地点、人数、经费开支及列支渠道等）按党组织隶属关系，分别报中央直属机关工委、中央国家机关工委备案。</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第二十二条中央直属机关工委、中央国家机关工委、财政部等有关部门对各单位党建活动经费管理使用情况进行监督检查。</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（一）党建活动计划的编报是否符合规定；</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（二）临时增加党建活动是否报单位机关党委批准；</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（三）党建活动经费开支范围和开支标准是否符合规定；</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（四）党建活动经费报销和支付是否符合规定；</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（五）是否存在奢侈浪费现象；</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（六）是否存在其他违反本办法的行为。</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第二十三条有违反本办法的行为，由中央直属机关工委、中央国家机关工委、财政部等有关部门责令改正，追回资金，并予以通</w:t>
      </w:r>
      <w:r w:rsidRPr="00757A68">
        <w:rPr>
          <w:rFonts w:ascii="Arial" w:eastAsia="宋体" w:hAnsi="Arial" w:cs="Arial"/>
          <w:color w:val="333333"/>
          <w:kern w:val="0"/>
          <w:sz w:val="28"/>
          <w:szCs w:val="28"/>
        </w:rPr>
        <w:lastRenderedPageBreak/>
        <w:t>报。相关责任人员按规定予以党纪政纪处分；涉嫌违法的，移交司法机关处理。</w:t>
      </w:r>
    </w:p>
    <w:p w:rsidR="00757A68" w:rsidRPr="00757A68" w:rsidRDefault="00757A68" w:rsidP="002F4A40">
      <w:pPr>
        <w:widowControl/>
        <w:shd w:val="clear" w:color="auto" w:fill="FFFFFF"/>
        <w:spacing w:before="100" w:beforeAutospacing="1" w:line="360" w:lineRule="atLeast"/>
        <w:ind w:firstLine="482"/>
        <w:jc w:val="center"/>
        <w:rPr>
          <w:rFonts w:ascii="Arial" w:eastAsia="宋体" w:hAnsi="Arial" w:cs="Arial"/>
          <w:color w:val="333333"/>
          <w:kern w:val="0"/>
          <w:sz w:val="28"/>
          <w:szCs w:val="28"/>
        </w:rPr>
      </w:pPr>
      <w:r w:rsidRPr="00757A68">
        <w:rPr>
          <w:rFonts w:ascii="Arial" w:eastAsia="宋体" w:hAnsi="Arial" w:cs="Arial"/>
          <w:b/>
          <w:bCs/>
          <w:color w:val="333333"/>
          <w:kern w:val="0"/>
          <w:sz w:val="28"/>
          <w:szCs w:val="28"/>
        </w:rPr>
        <w:t>第七章附则</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第二十四条各单位应当按照本办法，结合本单位业务特点和工作实际，制定基层党组织党建活动经费管理具体规定。</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第二十五条事业单位参照本办法执行。</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第二十六条本办法由财政部会同中央直属机关工委、中央国家机关工委负责解释。</w:t>
      </w:r>
    </w:p>
    <w:p w:rsidR="00757A68" w:rsidRPr="00757A68" w:rsidRDefault="00757A68" w:rsidP="00757A68">
      <w:pPr>
        <w:widowControl/>
        <w:shd w:val="clear" w:color="auto" w:fill="FFFFFF"/>
        <w:spacing w:line="360" w:lineRule="atLeast"/>
        <w:ind w:firstLine="480"/>
        <w:jc w:val="left"/>
        <w:rPr>
          <w:rFonts w:ascii="Arial" w:eastAsia="宋体" w:hAnsi="Arial" w:cs="Arial"/>
          <w:color w:val="333333"/>
          <w:kern w:val="0"/>
          <w:sz w:val="28"/>
          <w:szCs w:val="28"/>
        </w:rPr>
      </w:pPr>
      <w:r w:rsidRPr="00757A68">
        <w:rPr>
          <w:rFonts w:ascii="Arial" w:eastAsia="宋体" w:hAnsi="Arial" w:cs="Arial"/>
          <w:color w:val="333333"/>
          <w:kern w:val="0"/>
          <w:sz w:val="28"/>
          <w:szCs w:val="28"/>
        </w:rPr>
        <w:t>第二十七条本办法自</w:t>
      </w:r>
      <w:r w:rsidRPr="00757A68">
        <w:rPr>
          <w:rFonts w:ascii="Arial" w:eastAsia="宋体" w:hAnsi="Arial" w:cs="Arial"/>
          <w:color w:val="333333"/>
          <w:kern w:val="0"/>
          <w:sz w:val="28"/>
          <w:szCs w:val="28"/>
        </w:rPr>
        <w:t>2017</w:t>
      </w:r>
      <w:r w:rsidRPr="00757A68">
        <w:rPr>
          <w:rFonts w:ascii="Arial" w:eastAsia="宋体" w:hAnsi="Arial" w:cs="Arial"/>
          <w:color w:val="333333"/>
          <w:kern w:val="0"/>
          <w:sz w:val="28"/>
          <w:szCs w:val="28"/>
        </w:rPr>
        <w:t>年</w:t>
      </w:r>
      <w:r w:rsidRPr="00757A68">
        <w:rPr>
          <w:rFonts w:ascii="Arial" w:eastAsia="宋体" w:hAnsi="Arial" w:cs="Arial"/>
          <w:color w:val="333333"/>
          <w:kern w:val="0"/>
          <w:sz w:val="28"/>
          <w:szCs w:val="28"/>
        </w:rPr>
        <w:t>10</w:t>
      </w:r>
      <w:r w:rsidRPr="00757A68">
        <w:rPr>
          <w:rFonts w:ascii="Arial" w:eastAsia="宋体" w:hAnsi="Arial" w:cs="Arial"/>
          <w:color w:val="333333"/>
          <w:kern w:val="0"/>
          <w:sz w:val="28"/>
          <w:szCs w:val="28"/>
        </w:rPr>
        <w:t>月</w:t>
      </w:r>
      <w:r w:rsidRPr="00757A68">
        <w:rPr>
          <w:rFonts w:ascii="Arial" w:eastAsia="宋体" w:hAnsi="Arial" w:cs="Arial"/>
          <w:color w:val="333333"/>
          <w:kern w:val="0"/>
          <w:sz w:val="28"/>
          <w:szCs w:val="28"/>
        </w:rPr>
        <w:t>1</w:t>
      </w:r>
      <w:r w:rsidRPr="00757A68">
        <w:rPr>
          <w:rFonts w:ascii="Arial" w:eastAsia="宋体" w:hAnsi="Arial" w:cs="Arial"/>
          <w:color w:val="333333"/>
          <w:kern w:val="0"/>
          <w:sz w:val="28"/>
          <w:szCs w:val="28"/>
        </w:rPr>
        <w:t>日起施行。</w:t>
      </w:r>
      <w:r w:rsidRPr="00757A68">
        <w:rPr>
          <w:rFonts w:ascii="Arial" w:eastAsia="宋体" w:hAnsi="Arial" w:cs="Arial"/>
          <w:color w:val="3366CC"/>
          <w:kern w:val="0"/>
          <w:sz w:val="28"/>
          <w:szCs w:val="28"/>
          <w:vertAlign w:val="superscript"/>
        </w:rPr>
        <w:t> [1]</w:t>
      </w:r>
      <w:bookmarkStart w:id="3" w:name="ref_[1]_22752377"/>
      <w:r w:rsidRPr="00757A68">
        <w:rPr>
          <w:rFonts w:ascii="Arial" w:eastAsia="宋体" w:hAnsi="Arial" w:cs="Arial"/>
          <w:color w:val="136EC2"/>
          <w:kern w:val="0"/>
          <w:sz w:val="28"/>
          <w:szCs w:val="28"/>
        </w:rPr>
        <w:t> </w:t>
      </w:r>
      <w:bookmarkStart w:id="4" w:name="_GoBack"/>
      <w:bookmarkEnd w:id="3"/>
      <w:bookmarkEnd w:id="4"/>
    </w:p>
    <w:sectPr w:rsidR="00757A68" w:rsidRPr="00757A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9BA" w:rsidRDefault="000C49BA" w:rsidP="00757A68">
      <w:r>
        <w:separator/>
      </w:r>
    </w:p>
  </w:endnote>
  <w:endnote w:type="continuationSeparator" w:id="0">
    <w:p w:rsidR="000C49BA" w:rsidRDefault="000C49BA" w:rsidP="0075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9BA" w:rsidRDefault="000C49BA" w:rsidP="00757A68">
      <w:r>
        <w:separator/>
      </w:r>
    </w:p>
  </w:footnote>
  <w:footnote w:type="continuationSeparator" w:id="0">
    <w:p w:rsidR="000C49BA" w:rsidRDefault="000C49BA" w:rsidP="00757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FCA"/>
    <w:rsid w:val="000C49BA"/>
    <w:rsid w:val="000D7686"/>
    <w:rsid w:val="000D7BCA"/>
    <w:rsid w:val="002F4A40"/>
    <w:rsid w:val="007117A6"/>
    <w:rsid w:val="00757A68"/>
    <w:rsid w:val="00E13669"/>
    <w:rsid w:val="00E63FCA"/>
    <w:rsid w:val="00FA320C"/>
    <w:rsid w:val="00FD0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8E7C8"/>
  <w15:chartTrackingRefBased/>
  <w15:docId w15:val="{1403AE73-A776-4305-920C-63C424DE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757A68"/>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757A6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7A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57A68"/>
    <w:rPr>
      <w:sz w:val="18"/>
      <w:szCs w:val="18"/>
    </w:rPr>
  </w:style>
  <w:style w:type="paragraph" w:styleId="a5">
    <w:name w:val="footer"/>
    <w:basedOn w:val="a"/>
    <w:link w:val="a6"/>
    <w:uiPriority w:val="99"/>
    <w:unhideWhenUsed/>
    <w:rsid w:val="00757A68"/>
    <w:pPr>
      <w:tabs>
        <w:tab w:val="center" w:pos="4153"/>
        <w:tab w:val="right" w:pos="8306"/>
      </w:tabs>
      <w:snapToGrid w:val="0"/>
      <w:jc w:val="left"/>
    </w:pPr>
    <w:rPr>
      <w:sz w:val="18"/>
      <w:szCs w:val="18"/>
    </w:rPr>
  </w:style>
  <w:style w:type="character" w:customStyle="1" w:styleId="a6">
    <w:name w:val="页脚 字符"/>
    <w:basedOn w:val="a0"/>
    <w:link w:val="a5"/>
    <w:uiPriority w:val="99"/>
    <w:rsid w:val="00757A68"/>
    <w:rPr>
      <w:sz w:val="18"/>
      <w:szCs w:val="18"/>
    </w:rPr>
  </w:style>
  <w:style w:type="character" w:customStyle="1" w:styleId="20">
    <w:name w:val="标题 2 字符"/>
    <w:basedOn w:val="a0"/>
    <w:link w:val="2"/>
    <w:uiPriority w:val="9"/>
    <w:rsid w:val="00757A68"/>
    <w:rPr>
      <w:rFonts w:ascii="宋体" w:eastAsia="宋体" w:hAnsi="宋体" w:cs="宋体"/>
      <w:b/>
      <w:bCs/>
      <w:kern w:val="0"/>
      <w:sz w:val="36"/>
      <w:szCs w:val="36"/>
    </w:rPr>
  </w:style>
  <w:style w:type="character" w:customStyle="1" w:styleId="30">
    <w:name w:val="标题 3 字符"/>
    <w:basedOn w:val="a0"/>
    <w:link w:val="3"/>
    <w:uiPriority w:val="9"/>
    <w:rsid w:val="00757A68"/>
    <w:rPr>
      <w:rFonts w:ascii="宋体" w:eastAsia="宋体" w:hAnsi="宋体" w:cs="宋体"/>
      <w:b/>
      <w:bCs/>
      <w:kern w:val="0"/>
      <w:sz w:val="27"/>
      <w:szCs w:val="27"/>
    </w:rPr>
  </w:style>
  <w:style w:type="character" w:styleId="a7">
    <w:name w:val="Hyperlink"/>
    <w:basedOn w:val="a0"/>
    <w:uiPriority w:val="99"/>
    <w:semiHidden/>
    <w:unhideWhenUsed/>
    <w:rsid w:val="00757A68"/>
    <w:rPr>
      <w:color w:val="0000FF"/>
      <w:u w:val="single"/>
    </w:rPr>
  </w:style>
  <w:style w:type="paragraph" w:styleId="a8">
    <w:name w:val="Balloon Text"/>
    <w:basedOn w:val="a"/>
    <w:link w:val="a9"/>
    <w:uiPriority w:val="99"/>
    <w:semiHidden/>
    <w:unhideWhenUsed/>
    <w:rsid w:val="002F4A40"/>
    <w:rPr>
      <w:sz w:val="18"/>
      <w:szCs w:val="18"/>
    </w:rPr>
  </w:style>
  <w:style w:type="character" w:customStyle="1" w:styleId="a9">
    <w:name w:val="批注框文本 字符"/>
    <w:basedOn w:val="a0"/>
    <w:link w:val="a8"/>
    <w:uiPriority w:val="99"/>
    <w:semiHidden/>
    <w:rsid w:val="002F4A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574434">
      <w:bodyDiv w:val="1"/>
      <w:marLeft w:val="0"/>
      <w:marRight w:val="0"/>
      <w:marTop w:val="0"/>
      <w:marBottom w:val="0"/>
      <w:divBdr>
        <w:top w:val="none" w:sz="0" w:space="0" w:color="auto"/>
        <w:left w:val="none" w:sz="0" w:space="0" w:color="auto"/>
        <w:bottom w:val="none" w:sz="0" w:space="0" w:color="auto"/>
        <w:right w:val="none" w:sz="0" w:space="0" w:color="auto"/>
      </w:divBdr>
      <w:divsChild>
        <w:div w:id="2073388360">
          <w:marLeft w:val="0"/>
          <w:marRight w:val="0"/>
          <w:marTop w:val="0"/>
          <w:marBottom w:val="225"/>
          <w:divBdr>
            <w:top w:val="none" w:sz="0" w:space="0" w:color="auto"/>
            <w:left w:val="none" w:sz="0" w:space="0" w:color="auto"/>
            <w:bottom w:val="none" w:sz="0" w:space="0" w:color="auto"/>
            <w:right w:val="none" w:sz="0" w:space="0" w:color="auto"/>
          </w:divBdr>
        </w:div>
        <w:div w:id="596208373">
          <w:marLeft w:val="0"/>
          <w:marRight w:val="0"/>
          <w:marTop w:val="0"/>
          <w:marBottom w:val="225"/>
          <w:divBdr>
            <w:top w:val="none" w:sz="0" w:space="0" w:color="auto"/>
            <w:left w:val="none" w:sz="0" w:space="0" w:color="auto"/>
            <w:bottom w:val="none" w:sz="0" w:space="0" w:color="auto"/>
            <w:right w:val="none" w:sz="0" w:space="0" w:color="auto"/>
          </w:divBdr>
        </w:div>
        <w:div w:id="1568343904">
          <w:marLeft w:val="0"/>
          <w:marRight w:val="0"/>
          <w:marTop w:val="0"/>
          <w:marBottom w:val="225"/>
          <w:divBdr>
            <w:top w:val="none" w:sz="0" w:space="0" w:color="auto"/>
            <w:left w:val="none" w:sz="0" w:space="0" w:color="auto"/>
            <w:bottom w:val="none" w:sz="0" w:space="0" w:color="auto"/>
            <w:right w:val="none" w:sz="0" w:space="0" w:color="auto"/>
          </w:divBdr>
        </w:div>
        <w:div w:id="2083599726">
          <w:marLeft w:val="0"/>
          <w:marRight w:val="0"/>
          <w:marTop w:val="0"/>
          <w:marBottom w:val="225"/>
          <w:divBdr>
            <w:top w:val="none" w:sz="0" w:space="0" w:color="auto"/>
            <w:left w:val="none" w:sz="0" w:space="0" w:color="auto"/>
            <w:bottom w:val="none" w:sz="0" w:space="0" w:color="auto"/>
            <w:right w:val="none" w:sz="0" w:space="0" w:color="auto"/>
          </w:divBdr>
        </w:div>
        <w:div w:id="1654868408">
          <w:marLeft w:val="0"/>
          <w:marRight w:val="0"/>
          <w:marTop w:val="0"/>
          <w:marBottom w:val="225"/>
          <w:divBdr>
            <w:top w:val="none" w:sz="0" w:space="0" w:color="auto"/>
            <w:left w:val="none" w:sz="0" w:space="0" w:color="auto"/>
            <w:bottom w:val="none" w:sz="0" w:space="0" w:color="auto"/>
            <w:right w:val="none" w:sz="0" w:space="0" w:color="auto"/>
          </w:divBdr>
        </w:div>
        <w:div w:id="937903516">
          <w:marLeft w:val="0"/>
          <w:marRight w:val="0"/>
          <w:marTop w:val="0"/>
          <w:marBottom w:val="225"/>
          <w:divBdr>
            <w:top w:val="none" w:sz="0" w:space="0" w:color="auto"/>
            <w:left w:val="none" w:sz="0" w:space="0" w:color="auto"/>
            <w:bottom w:val="none" w:sz="0" w:space="0" w:color="auto"/>
            <w:right w:val="none" w:sz="0" w:space="0" w:color="auto"/>
          </w:divBdr>
        </w:div>
        <w:div w:id="112525891">
          <w:marLeft w:val="0"/>
          <w:marRight w:val="0"/>
          <w:marTop w:val="0"/>
          <w:marBottom w:val="225"/>
          <w:divBdr>
            <w:top w:val="none" w:sz="0" w:space="0" w:color="auto"/>
            <w:left w:val="none" w:sz="0" w:space="0" w:color="auto"/>
            <w:bottom w:val="none" w:sz="0" w:space="0" w:color="auto"/>
            <w:right w:val="none" w:sz="0" w:space="0" w:color="auto"/>
          </w:divBdr>
        </w:div>
        <w:div w:id="1600527822">
          <w:marLeft w:val="-450"/>
          <w:marRight w:val="0"/>
          <w:marTop w:val="525"/>
          <w:marBottom w:val="225"/>
          <w:divBdr>
            <w:top w:val="none" w:sz="0" w:space="0" w:color="auto"/>
            <w:left w:val="single" w:sz="48" w:space="0" w:color="4F9CEE"/>
            <w:bottom w:val="none" w:sz="0" w:space="0" w:color="auto"/>
            <w:right w:val="none" w:sz="0" w:space="0" w:color="auto"/>
          </w:divBdr>
        </w:div>
        <w:div w:id="16200691">
          <w:marLeft w:val="0"/>
          <w:marRight w:val="0"/>
          <w:marTop w:val="0"/>
          <w:marBottom w:val="225"/>
          <w:divBdr>
            <w:top w:val="none" w:sz="0" w:space="0" w:color="auto"/>
            <w:left w:val="none" w:sz="0" w:space="0" w:color="auto"/>
            <w:bottom w:val="none" w:sz="0" w:space="0" w:color="auto"/>
            <w:right w:val="none" w:sz="0" w:space="0" w:color="auto"/>
          </w:divBdr>
        </w:div>
        <w:div w:id="2016566121">
          <w:marLeft w:val="0"/>
          <w:marRight w:val="0"/>
          <w:marTop w:val="0"/>
          <w:marBottom w:val="225"/>
          <w:divBdr>
            <w:top w:val="none" w:sz="0" w:space="0" w:color="auto"/>
            <w:left w:val="none" w:sz="0" w:space="0" w:color="auto"/>
            <w:bottom w:val="none" w:sz="0" w:space="0" w:color="auto"/>
            <w:right w:val="none" w:sz="0" w:space="0" w:color="auto"/>
          </w:divBdr>
        </w:div>
        <w:div w:id="1659307934">
          <w:marLeft w:val="0"/>
          <w:marRight w:val="0"/>
          <w:marTop w:val="0"/>
          <w:marBottom w:val="225"/>
          <w:divBdr>
            <w:top w:val="none" w:sz="0" w:space="0" w:color="auto"/>
            <w:left w:val="none" w:sz="0" w:space="0" w:color="auto"/>
            <w:bottom w:val="none" w:sz="0" w:space="0" w:color="auto"/>
            <w:right w:val="none" w:sz="0" w:space="0" w:color="auto"/>
          </w:divBdr>
        </w:div>
        <w:div w:id="1244414642">
          <w:marLeft w:val="0"/>
          <w:marRight w:val="0"/>
          <w:marTop w:val="0"/>
          <w:marBottom w:val="225"/>
          <w:divBdr>
            <w:top w:val="none" w:sz="0" w:space="0" w:color="auto"/>
            <w:left w:val="none" w:sz="0" w:space="0" w:color="auto"/>
            <w:bottom w:val="none" w:sz="0" w:space="0" w:color="auto"/>
            <w:right w:val="none" w:sz="0" w:space="0" w:color="auto"/>
          </w:divBdr>
        </w:div>
        <w:div w:id="1132987209">
          <w:marLeft w:val="0"/>
          <w:marRight w:val="0"/>
          <w:marTop w:val="0"/>
          <w:marBottom w:val="225"/>
          <w:divBdr>
            <w:top w:val="none" w:sz="0" w:space="0" w:color="auto"/>
            <w:left w:val="none" w:sz="0" w:space="0" w:color="auto"/>
            <w:bottom w:val="none" w:sz="0" w:space="0" w:color="auto"/>
            <w:right w:val="none" w:sz="0" w:space="0" w:color="auto"/>
          </w:divBdr>
        </w:div>
        <w:div w:id="498422271">
          <w:marLeft w:val="0"/>
          <w:marRight w:val="0"/>
          <w:marTop w:val="0"/>
          <w:marBottom w:val="225"/>
          <w:divBdr>
            <w:top w:val="none" w:sz="0" w:space="0" w:color="auto"/>
            <w:left w:val="none" w:sz="0" w:space="0" w:color="auto"/>
            <w:bottom w:val="none" w:sz="0" w:space="0" w:color="auto"/>
            <w:right w:val="none" w:sz="0" w:space="0" w:color="auto"/>
          </w:divBdr>
        </w:div>
        <w:div w:id="1430395490">
          <w:marLeft w:val="0"/>
          <w:marRight w:val="0"/>
          <w:marTop w:val="0"/>
          <w:marBottom w:val="225"/>
          <w:divBdr>
            <w:top w:val="none" w:sz="0" w:space="0" w:color="auto"/>
            <w:left w:val="none" w:sz="0" w:space="0" w:color="auto"/>
            <w:bottom w:val="none" w:sz="0" w:space="0" w:color="auto"/>
            <w:right w:val="none" w:sz="0" w:space="0" w:color="auto"/>
          </w:divBdr>
        </w:div>
        <w:div w:id="574508848">
          <w:marLeft w:val="0"/>
          <w:marRight w:val="0"/>
          <w:marTop w:val="0"/>
          <w:marBottom w:val="225"/>
          <w:divBdr>
            <w:top w:val="none" w:sz="0" w:space="0" w:color="auto"/>
            <w:left w:val="none" w:sz="0" w:space="0" w:color="auto"/>
            <w:bottom w:val="none" w:sz="0" w:space="0" w:color="auto"/>
            <w:right w:val="none" w:sz="0" w:space="0" w:color="auto"/>
          </w:divBdr>
        </w:div>
        <w:div w:id="145705935">
          <w:marLeft w:val="0"/>
          <w:marRight w:val="0"/>
          <w:marTop w:val="0"/>
          <w:marBottom w:val="225"/>
          <w:divBdr>
            <w:top w:val="none" w:sz="0" w:space="0" w:color="auto"/>
            <w:left w:val="none" w:sz="0" w:space="0" w:color="auto"/>
            <w:bottom w:val="none" w:sz="0" w:space="0" w:color="auto"/>
            <w:right w:val="none" w:sz="0" w:space="0" w:color="auto"/>
          </w:divBdr>
        </w:div>
        <w:div w:id="1959486056">
          <w:marLeft w:val="0"/>
          <w:marRight w:val="0"/>
          <w:marTop w:val="0"/>
          <w:marBottom w:val="225"/>
          <w:divBdr>
            <w:top w:val="none" w:sz="0" w:space="0" w:color="auto"/>
            <w:left w:val="none" w:sz="0" w:space="0" w:color="auto"/>
            <w:bottom w:val="none" w:sz="0" w:space="0" w:color="auto"/>
            <w:right w:val="none" w:sz="0" w:space="0" w:color="auto"/>
          </w:divBdr>
        </w:div>
        <w:div w:id="1655530965">
          <w:marLeft w:val="0"/>
          <w:marRight w:val="0"/>
          <w:marTop w:val="0"/>
          <w:marBottom w:val="225"/>
          <w:divBdr>
            <w:top w:val="none" w:sz="0" w:space="0" w:color="auto"/>
            <w:left w:val="none" w:sz="0" w:space="0" w:color="auto"/>
            <w:bottom w:val="none" w:sz="0" w:space="0" w:color="auto"/>
            <w:right w:val="none" w:sz="0" w:space="0" w:color="auto"/>
          </w:divBdr>
        </w:div>
        <w:div w:id="982083381">
          <w:marLeft w:val="0"/>
          <w:marRight w:val="0"/>
          <w:marTop w:val="0"/>
          <w:marBottom w:val="225"/>
          <w:divBdr>
            <w:top w:val="none" w:sz="0" w:space="0" w:color="auto"/>
            <w:left w:val="none" w:sz="0" w:space="0" w:color="auto"/>
            <w:bottom w:val="none" w:sz="0" w:space="0" w:color="auto"/>
            <w:right w:val="none" w:sz="0" w:space="0" w:color="auto"/>
          </w:divBdr>
        </w:div>
        <w:div w:id="1956252768">
          <w:marLeft w:val="0"/>
          <w:marRight w:val="0"/>
          <w:marTop w:val="0"/>
          <w:marBottom w:val="225"/>
          <w:divBdr>
            <w:top w:val="none" w:sz="0" w:space="0" w:color="auto"/>
            <w:left w:val="none" w:sz="0" w:space="0" w:color="auto"/>
            <w:bottom w:val="none" w:sz="0" w:space="0" w:color="auto"/>
            <w:right w:val="none" w:sz="0" w:space="0" w:color="auto"/>
          </w:divBdr>
        </w:div>
        <w:div w:id="1457286405">
          <w:marLeft w:val="0"/>
          <w:marRight w:val="0"/>
          <w:marTop w:val="0"/>
          <w:marBottom w:val="225"/>
          <w:divBdr>
            <w:top w:val="none" w:sz="0" w:space="0" w:color="auto"/>
            <w:left w:val="none" w:sz="0" w:space="0" w:color="auto"/>
            <w:bottom w:val="none" w:sz="0" w:space="0" w:color="auto"/>
            <w:right w:val="none" w:sz="0" w:space="0" w:color="auto"/>
          </w:divBdr>
        </w:div>
        <w:div w:id="2109496413">
          <w:marLeft w:val="0"/>
          <w:marRight w:val="0"/>
          <w:marTop w:val="0"/>
          <w:marBottom w:val="225"/>
          <w:divBdr>
            <w:top w:val="none" w:sz="0" w:space="0" w:color="auto"/>
            <w:left w:val="none" w:sz="0" w:space="0" w:color="auto"/>
            <w:bottom w:val="none" w:sz="0" w:space="0" w:color="auto"/>
            <w:right w:val="none" w:sz="0" w:space="0" w:color="auto"/>
          </w:divBdr>
        </w:div>
        <w:div w:id="180048987">
          <w:marLeft w:val="0"/>
          <w:marRight w:val="0"/>
          <w:marTop w:val="0"/>
          <w:marBottom w:val="225"/>
          <w:divBdr>
            <w:top w:val="none" w:sz="0" w:space="0" w:color="auto"/>
            <w:left w:val="none" w:sz="0" w:space="0" w:color="auto"/>
            <w:bottom w:val="none" w:sz="0" w:space="0" w:color="auto"/>
            <w:right w:val="none" w:sz="0" w:space="0" w:color="auto"/>
          </w:divBdr>
        </w:div>
        <w:div w:id="1165171479">
          <w:marLeft w:val="0"/>
          <w:marRight w:val="0"/>
          <w:marTop w:val="0"/>
          <w:marBottom w:val="225"/>
          <w:divBdr>
            <w:top w:val="none" w:sz="0" w:space="0" w:color="auto"/>
            <w:left w:val="none" w:sz="0" w:space="0" w:color="auto"/>
            <w:bottom w:val="none" w:sz="0" w:space="0" w:color="auto"/>
            <w:right w:val="none" w:sz="0" w:space="0" w:color="auto"/>
          </w:divBdr>
        </w:div>
        <w:div w:id="1602106390">
          <w:marLeft w:val="0"/>
          <w:marRight w:val="0"/>
          <w:marTop w:val="0"/>
          <w:marBottom w:val="225"/>
          <w:divBdr>
            <w:top w:val="none" w:sz="0" w:space="0" w:color="auto"/>
            <w:left w:val="none" w:sz="0" w:space="0" w:color="auto"/>
            <w:bottom w:val="none" w:sz="0" w:space="0" w:color="auto"/>
            <w:right w:val="none" w:sz="0" w:space="0" w:color="auto"/>
          </w:divBdr>
        </w:div>
        <w:div w:id="1243031198">
          <w:marLeft w:val="0"/>
          <w:marRight w:val="0"/>
          <w:marTop w:val="0"/>
          <w:marBottom w:val="225"/>
          <w:divBdr>
            <w:top w:val="none" w:sz="0" w:space="0" w:color="auto"/>
            <w:left w:val="none" w:sz="0" w:space="0" w:color="auto"/>
            <w:bottom w:val="none" w:sz="0" w:space="0" w:color="auto"/>
            <w:right w:val="none" w:sz="0" w:space="0" w:color="auto"/>
          </w:divBdr>
        </w:div>
        <w:div w:id="551500596">
          <w:marLeft w:val="0"/>
          <w:marRight w:val="0"/>
          <w:marTop w:val="0"/>
          <w:marBottom w:val="225"/>
          <w:divBdr>
            <w:top w:val="none" w:sz="0" w:space="0" w:color="auto"/>
            <w:left w:val="none" w:sz="0" w:space="0" w:color="auto"/>
            <w:bottom w:val="none" w:sz="0" w:space="0" w:color="auto"/>
            <w:right w:val="none" w:sz="0" w:space="0" w:color="auto"/>
          </w:divBdr>
        </w:div>
        <w:div w:id="1718623353">
          <w:marLeft w:val="0"/>
          <w:marRight w:val="0"/>
          <w:marTop w:val="0"/>
          <w:marBottom w:val="225"/>
          <w:divBdr>
            <w:top w:val="none" w:sz="0" w:space="0" w:color="auto"/>
            <w:left w:val="none" w:sz="0" w:space="0" w:color="auto"/>
            <w:bottom w:val="none" w:sz="0" w:space="0" w:color="auto"/>
            <w:right w:val="none" w:sz="0" w:space="0" w:color="auto"/>
          </w:divBdr>
        </w:div>
        <w:div w:id="1412389748">
          <w:marLeft w:val="0"/>
          <w:marRight w:val="0"/>
          <w:marTop w:val="0"/>
          <w:marBottom w:val="225"/>
          <w:divBdr>
            <w:top w:val="none" w:sz="0" w:space="0" w:color="auto"/>
            <w:left w:val="none" w:sz="0" w:space="0" w:color="auto"/>
            <w:bottom w:val="none" w:sz="0" w:space="0" w:color="auto"/>
            <w:right w:val="none" w:sz="0" w:space="0" w:color="auto"/>
          </w:divBdr>
        </w:div>
        <w:div w:id="156000358">
          <w:marLeft w:val="0"/>
          <w:marRight w:val="0"/>
          <w:marTop w:val="0"/>
          <w:marBottom w:val="225"/>
          <w:divBdr>
            <w:top w:val="none" w:sz="0" w:space="0" w:color="auto"/>
            <w:left w:val="none" w:sz="0" w:space="0" w:color="auto"/>
            <w:bottom w:val="none" w:sz="0" w:space="0" w:color="auto"/>
            <w:right w:val="none" w:sz="0" w:space="0" w:color="auto"/>
          </w:divBdr>
        </w:div>
        <w:div w:id="1324318558">
          <w:marLeft w:val="0"/>
          <w:marRight w:val="0"/>
          <w:marTop w:val="0"/>
          <w:marBottom w:val="225"/>
          <w:divBdr>
            <w:top w:val="none" w:sz="0" w:space="0" w:color="auto"/>
            <w:left w:val="none" w:sz="0" w:space="0" w:color="auto"/>
            <w:bottom w:val="none" w:sz="0" w:space="0" w:color="auto"/>
            <w:right w:val="none" w:sz="0" w:space="0" w:color="auto"/>
          </w:divBdr>
        </w:div>
        <w:div w:id="1500924511">
          <w:marLeft w:val="0"/>
          <w:marRight w:val="0"/>
          <w:marTop w:val="0"/>
          <w:marBottom w:val="225"/>
          <w:divBdr>
            <w:top w:val="none" w:sz="0" w:space="0" w:color="auto"/>
            <w:left w:val="none" w:sz="0" w:space="0" w:color="auto"/>
            <w:bottom w:val="none" w:sz="0" w:space="0" w:color="auto"/>
            <w:right w:val="none" w:sz="0" w:space="0" w:color="auto"/>
          </w:divBdr>
        </w:div>
        <w:div w:id="1121729503">
          <w:marLeft w:val="0"/>
          <w:marRight w:val="0"/>
          <w:marTop w:val="0"/>
          <w:marBottom w:val="225"/>
          <w:divBdr>
            <w:top w:val="none" w:sz="0" w:space="0" w:color="auto"/>
            <w:left w:val="none" w:sz="0" w:space="0" w:color="auto"/>
            <w:bottom w:val="none" w:sz="0" w:space="0" w:color="auto"/>
            <w:right w:val="none" w:sz="0" w:space="0" w:color="auto"/>
          </w:divBdr>
        </w:div>
        <w:div w:id="2130587475">
          <w:marLeft w:val="0"/>
          <w:marRight w:val="0"/>
          <w:marTop w:val="0"/>
          <w:marBottom w:val="225"/>
          <w:divBdr>
            <w:top w:val="none" w:sz="0" w:space="0" w:color="auto"/>
            <w:left w:val="none" w:sz="0" w:space="0" w:color="auto"/>
            <w:bottom w:val="none" w:sz="0" w:space="0" w:color="auto"/>
            <w:right w:val="none" w:sz="0" w:space="0" w:color="auto"/>
          </w:divBdr>
        </w:div>
        <w:div w:id="325476910">
          <w:marLeft w:val="0"/>
          <w:marRight w:val="0"/>
          <w:marTop w:val="0"/>
          <w:marBottom w:val="225"/>
          <w:divBdr>
            <w:top w:val="none" w:sz="0" w:space="0" w:color="auto"/>
            <w:left w:val="none" w:sz="0" w:space="0" w:color="auto"/>
            <w:bottom w:val="none" w:sz="0" w:space="0" w:color="auto"/>
            <w:right w:val="none" w:sz="0" w:space="0" w:color="auto"/>
          </w:divBdr>
        </w:div>
        <w:div w:id="868371476">
          <w:marLeft w:val="0"/>
          <w:marRight w:val="0"/>
          <w:marTop w:val="0"/>
          <w:marBottom w:val="225"/>
          <w:divBdr>
            <w:top w:val="none" w:sz="0" w:space="0" w:color="auto"/>
            <w:left w:val="none" w:sz="0" w:space="0" w:color="auto"/>
            <w:bottom w:val="none" w:sz="0" w:space="0" w:color="auto"/>
            <w:right w:val="none" w:sz="0" w:space="0" w:color="auto"/>
          </w:divBdr>
        </w:div>
        <w:div w:id="785395320">
          <w:marLeft w:val="0"/>
          <w:marRight w:val="0"/>
          <w:marTop w:val="0"/>
          <w:marBottom w:val="225"/>
          <w:divBdr>
            <w:top w:val="none" w:sz="0" w:space="0" w:color="auto"/>
            <w:left w:val="none" w:sz="0" w:space="0" w:color="auto"/>
            <w:bottom w:val="none" w:sz="0" w:space="0" w:color="auto"/>
            <w:right w:val="none" w:sz="0" w:space="0" w:color="auto"/>
          </w:divBdr>
        </w:div>
        <w:div w:id="968510179">
          <w:marLeft w:val="0"/>
          <w:marRight w:val="0"/>
          <w:marTop w:val="0"/>
          <w:marBottom w:val="225"/>
          <w:divBdr>
            <w:top w:val="none" w:sz="0" w:space="0" w:color="auto"/>
            <w:left w:val="none" w:sz="0" w:space="0" w:color="auto"/>
            <w:bottom w:val="none" w:sz="0" w:space="0" w:color="auto"/>
            <w:right w:val="none" w:sz="0" w:space="0" w:color="auto"/>
          </w:divBdr>
        </w:div>
        <w:div w:id="1935672638">
          <w:marLeft w:val="0"/>
          <w:marRight w:val="0"/>
          <w:marTop w:val="0"/>
          <w:marBottom w:val="225"/>
          <w:divBdr>
            <w:top w:val="none" w:sz="0" w:space="0" w:color="auto"/>
            <w:left w:val="none" w:sz="0" w:space="0" w:color="auto"/>
            <w:bottom w:val="none" w:sz="0" w:space="0" w:color="auto"/>
            <w:right w:val="none" w:sz="0" w:space="0" w:color="auto"/>
          </w:divBdr>
        </w:div>
        <w:div w:id="801194436">
          <w:marLeft w:val="0"/>
          <w:marRight w:val="0"/>
          <w:marTop w:val="0"/>
          <w:marBottom w:val="225"/>
          <w:divBdr>
            <w:top w:val="none" w:sz="0" w:space="0" w:color="auto"/>
            <w:left w:val="none" w:sz="0" w:space="0" w:color="auto"/>
            <w:bottom w:val="none" w:sz="0" w:space="0" w:color="auto"/>
            <w:right w:val="none" w:sz="0" w:space="0" w:color="auto"/>
          </w:divBdr>
        </w:div>
        <w:div w:id="337970886">
          <w:marLeft w:val="0"/>
          <w:marRight w:val="0"/>
          <w:marTop w:val="0"/>
          <w:marBottom w:val="225"/>
          <w:divBdr>
            <w:top w:val="none" w:sz="0" w:space="0" w:color="auto"/>
            <w:left w:val="none" w:sz="0" w:space="0" w:color="auto"/>
            <w:bottom w:val="none" w:sz="0" w:space="0" w:color="auto"/>
            <w:right w:val="none" w:sz="0" w:space="0" w:color="auto"/>
          </w:divBdr>
        </w:div>
        <w:div w:id="1629701074">
          <w:marLeft w:val="0"/>
          <w:marRight w:val="0"/>
          <w:marTop w:val="0"/>
          <w:marBottom w:val="225"/>
          <w:divBdr>
            <w:top w:val="none" w:sz="0" w:space="0" w:color="auto"/>
            <w:left w:val="none" w:sz="0" w:space="0" w:color="auto"/>
            <w:bottom w:val="none" w:sz="0" w:space="0" w:color="auto"/>
            <w:right w:val="none" w:sz="0" w:space="0" w:color="auto"/>
          </w:divBdr>
        </w:div>
        <w:div w:id="1553690720">
          <w:marLeft w:val="0"/>
          <w:marRight w:val="0"/>
          <w:marTop w:val="0"/>
          <w:marBottom w:val="225"/>
          <w:divBdr>
            <w:top w:val="none" w:sz="0" w:space="0" w:color="auto"/>
            <w:left w:val="none" w:sz="0" w:space="0" w:color="auto"/>
            <w:bottom w:val="none" w:sz="0" w:space="0" w:color="auto"/>
            <w:right w:val="none" w:sz="0" w:space="0" w:color="auto"/>
          </w:divBdr>
        </w:div>
        <w:div w:id="1315572492">
          <w:marLeft w:val="0"/>
          <w:marRight w:val="0"/>
          <w:marTop w:val="0"/>
          <w:marBottom w:val="225"/>
          <w:divBdr>
            <w:top w:val="none" w:sz="0" w:space="0" w:color="auto"/>
            <w:left w:val="none" w:sz="0" w:space="0" w:color="auto"/>
            <w:bottom w:val="none" w:sz="0" w:space="0" w:color="auto"/>
            <w:right w:val="none" w:sz="0" w:space="0" w:color="auto"/>
          </w:divBdr>
        </w:div>
        <w:div w:id="1405175957">
          <w:marLeft w:val="0"/>
          <w:marRight w:val="0"/>
          <w:marTop w:val="0"/>
          <w:marBottom w:val="225"/>
          <w:divBdr>
            <w:top w:val="none" w:sz="0" w:space="0" w:color="auto"/>
            <w:left w:val="none" w:sz="0" w:space="0" w:color="auto"/>
            <w:bottom w:val="none" w:sz="0" w:space="0" w:color="auto"/>
            <w:right w:val="none" w:sz="0" w:space="0" w:color="auto"/>
          </w:divBdr>
        </w:div>
        <w:div w:id="648170779">
          <w:marLeft w:val="0"/>
          <w:marRight w:val="0"/>
          <w:marTop w:val="0"/>
          <w:marBottom w:val="225"/>
          <w:divBdr>
            <w:top w:val="none" w:sz="0" w:space="0" w:color="auto"/>
            <w:left w:val="none" w:sz="0" w:space="0" w:color="auto"/>
            <w:bottom w:val="none" w:sz="0" w:space="0" w:color="auto"/>
            <w:right w:val="none" w:sz="0" w:space="0" w:color="auto"/>
          </w:divBdr>
        </w:div>
        <w:div w:id="300615440">
          <w:marLeft w:val="0"/>
          <w:marRight w:val="0"/>
          <w:marTop w:val="0"/>
          <w:marBottom w:val="225"/>
          <w:divBdr>
            <w:top w:val="none" w:sz="0" w:space="0" w:color="auto"/>
            <w:left w:val="none" w:sz="0" w:space="0" w:color="auto"/>
            <w:bottom w:val="none" w:sz="0" w:space="0" w:color="auto"/>
            <w:right w:val="none" w:sz="0" w:space="0" w:color="auto"/>
          </w:divBdr>
        </w:div>
        <w:div w:id="2006281339">
          <w:marLeft w:val="0"/>
          <w:marRight w:val="0"/>
          <w:marTop w:val="0"/>
          <w:marBottom w:val="225"/>
          <w:divBdr>
            <w:top w:val="none" w:sz="0" w:space="0" w:color="auto"/>
            <w:left w:val="none" w:sz="0" w:space="0" w:color="auto"/>
            <w:bottom w:val="none" w:sz="0" w:space="0" w:color="auto"/>
            <w:right w:val="none" w:sz="0" w:space="0" w:color="auto"/>
          </w:divBdr>
        </w:div>
        <w:div w:id="1087992734">
          <w:marLeft w:val="0"/>
          <w:marRight w:val="0"/>
          <w:marTop w:val="0"/>
          <w:marBottom w:val="225"/>
          <w:divBdr>
            <w:top w:val="none" w:sz="0" w:space="0" w:color="auto"/>
            <w:left w:val="none" w:sz="0" w:space="0" w:color="auto"/>
            <w:bottom w:val="none" w:sz="0" w:space="0" w:color="auto"/>
            <w:right w:val="none" w:sz="0" w:space="0" w:color="auto"/>
          </w:divBdr>
        </w:div>
        <w:div w:id="545802051">
          <w:marLeft w:val="0"/>
          <w:marRight w:val="0"/>
          <w:marTop w:val="0"/>
          <w:marBottom w:val="225"/>
          <w:divBdr>
            <w:top w:val="none" w:sz="0" w:space="0" w:color="auto"/>
            <w:left w:val="none" w:sz="0" w:space="0" w:color="auto"/>
            <w:bottom w:val="none" w:sz="0" w:space="0" w:color="auto"/>
            <w:right w:val="none" w:sz="0" w:space="0" w:color="auto"/>
          </w:divBdr>
        </w:div>
        <w:div w:id="82459691">
          <w:marLeft w:val="0"/>
          <w:marRight w:val="0"/>
          <w:marTop w:val="0"/>
          <w:marBottom w:val="225"/>
          <w:divBdr>
            <w:top w:val="none" w:sz="0" w:space="0" w:color="auto"/>
            <w:left w:val="none" w:sz="0" w:space="0" w:color="auto"/>
            <w:bottom w:val="none" w:sz="0" w:space="0" w:color="auto"/>
            <w:right w:val="none" w:sz="0" w:space="0" w:color="auto"/>
          </w:divBdr>
        </w:div>
        <w:div w:id="1547988722">
          <w:marLeft w:val="0"/>
          <w:marRight w:val="0"/>
          <w:marTop w:val="0"/>
          <w:marBottom w:val="225"/>
          <w:divBdr>
            <w:top w:val="none" w:sz="0" w:space="0" w:color="auto"/>
            <w:left w:val="none" w:sz="0" w:space="0" w:color="auto"/>
            <w:bottom w:val="none" w:sz="0" w:space="0" w:color="auto"/>
            <w:right w:val="none" w:sz="0" w:space="0" w:color="auto"/>
          </w:divBdr>
        </w:div>
        <w:div w:id="1482767799">
          <w:marLeft w:val="0"/>
          <w:marRight w:val="0"/>
          <w:marTop w:val="0"/>
          <w:marBottom w:val="225"/>
          <w:divBdr>
            <w:top w:val="none" w:sz="0" w:space="0" w:color="auto"/>
            <w:left w:val="none" w:sz="0" w:space="0" w:color="auto"/>
            <w:bottom w:val="none" w:sz="0" w:space="0" w:color="auto"/>
            <w:right w:val="none" w:sz="0" w:space="0" w:color="auto"/>
          </w:divBdr>
        </w:div>
        <w:div w:id="952328605">
          <w:marLeft w:val="0"/>
          <w:marRight w:val="0"/>
          <w:marTop w:val="0"/>
          <w:marBottom w:val="225"/>
          <w:divBdr>
            <w:top w:val="none" w:sz="0" w:space="0" w:color="auto"/>
            <w:left w:val="none" w:sz="0" w:space="0" w:color="auto"/>
            <w:bottom w:val="none" w:sz="0" w:space="0" w:color="auto"/>
            <w:right w:val="none" w:sz="0" w:space="0" w:color="auto"/>
          </w:divBdr>
        </w:div>
        <w:div w:id="2012677408">
          <w:marLeft w:val="0"/>
          <w:marRight w:val="0"/>
          <w:marTop w:val="0"/>
          <w:marBottom w:val="225"/>
          <w:divBdr>
            <w:top w:val="none" w:sz="0" w:space="0" w:color="auto"/>
            <w:left w:val="none" w:sz="0" w:space="0" w:color="auto"/>
            <w:bottom w:val="none" w:sz="0" w:space="0" w:color="auto"/>
            <w:right w:val="none" w:sz="0" w:space="0" w:color="auto"/>
          </w:divBdr>
        </w:div>
        <w:div w:id="724061441">
          <w:marLeft w:val="0"/>
          <w:marRight w:val="0"/>
          <w:marTop w:val="0"/>
          <w:marBottom w:val="225"/>
          <w:divBdr>
            <w:top w:val="none" w:sz="0" w:space="0" w:color="auto"/>
            <w:left w:val="none" w:sz="0" w:space="0" w:color="auto"/>
            <w:bottom w:val="none" w:sz="0" w:space="0" w:color="auto"/>
            <w:right w:val="none" w:sz="0" w:space="0" w:color="auto"/>
          </w:divBdr>
        </w:div>
        <w:div w:id="985820744">
          <w:marLeft w:val="0"/>
          <w:marRight w:val="0"/>
          <w:marTop w:val="0"/>
          <w:marBottom w:val="225"/>
          <w:divBdr>
            <w:top w:val="none" w:sz="0" w:space="0" w:color="auto"/>
            <w:left w:val="none" w:sz="0" w:space="0" w:color="auto"/>
            <w:bottom w:val="none" w:sz="0" w:space="0" w:color="auto"/>
            <w:right w:val="none" w:sz="0" w:space="0" w:color="auto"/>
          </w:divBdr>
        </w:div>
        <w:div w:id="1447656022">
          <w:marLeft w:val="0"/>
          <w:marRight w:val="0"/>
          <w:marTop w:val="0"/>
          <w:marBottom w:val="225"/>
          <w:divBdr>
            <w:top w:val="none" w:sz="0" w:space="0" w:color="auto"/>
            <w:left w:val="none" w:sz="0" w:space="0" w:color="auto"/>
            <w:bottom w:val="none" w:sz="0" w:space="0" w:color="auto"/>
            <w:right w:val="none" w:sz="0" w:space="0" w:color="auto"/>
          </w:divBdr>
        </w:div>
        <w:div w:id="1458529017">
          <w:marLeft w:val="0"/>
          <w:marRight w:val="0"/>
          <w:marTop w:val="0"/>
          <w:marBottom w:val="225"/>
          <w:divBdr>
            <w:top w:val="none" w:sz="0" w:space="0" w:color="auto"/>
            <w:left w:val="none" w:sz="0" w:space="0" w:color="auto"/>
            <w:bottom w:val="none" w:sz="0" w:space="0" w:color="auto"/>
            <w:right w:val="none" w:sz="0" w:space="0" w:color="auto"/>
          </w:divBdr>
        </w:div>
        <w:div w:id="77948631">
          <w:marLeft w:val="0"/>
          <w:marRight w:val="0"/>
          <w:marTop w:val="0"/>
          <w:marBottom w:val="225"/>
          <w:divBdr>
            <w:top w:val="none" w:sz="0" w:space="0" w:color="auto"/>
            <w:left w:val="none" w:sz="0" w:space="0" w:color="auto"/>
            <w:bottom w:val="none" w:sz="0" w:space="0" w:color="auto"/>
            <w:right w:val="none" w:sz="0" w:space="0" w:color="auto"/>
          </w:divBdr>
        </w:div>
        <w:div w:id="1848713299">
          <w:marLeft w:val="0"/>
          <w:marRight w:val="0"/>
          <w:marTop w:val="0"/>
          <w:marBottom w:val="225"/>
          <w:divBdr>
            <w:top w:val="none" w:sz="0" w:space="0" w:color="auto"/>
            <w:left w:val="none" w:sz="0" w:space="0" w:color="auto"/>
            <w:bottom w:val="none" w:sz="0" w:space="0" w:color="auto"/>
            <w:right w:val="none" w:sz="0" w:space="0" w:color="auto"/>
          </w:divBdr>
        </w:div>
        <w:div w:id="625545348">
          <w:marLeft w:val="0"/>
          <w:marRight w:val="0"/>
          <w:marTop w:val="0"/>
          <w:marBottom w:val="225"/>
          <w:divBdr>
            <w:top w:val="none" w:sz="0" w:space="0" w:color="auto"/>
            <w:left w:val="none" w:sz="0" w:space="0" w:color="auto"/>
            <w:bottom w:val="none" w:sz="0" w:space="0" w:color="auto"/>
            <w:right w:val="none" w:sz="0" w:space="0" w:color="auto"/>
          </w:divBdr>
        </w:div>
        <w:div w:id="597255667">
          <w:marLeft w:val="0"/>
          <w:marRight w:val="0"/>
          <w:marTop w:val="0"/>
          <w:marBottom w:val="225"/>
          <w:divBdr>
            <w:top w:val="none" w:sz="0" w:space="0" w:color="auto"/>
            <w:left w:val="none" w:sz="0" w:space="0" w:color="auto"/>
            <w:bottom w:val="none" w:sz="0" w:space="0" w:color="auto"/>
            <w:right w:val="none" w:sz="0" w:space="0" w:color="auto"/>
          </w:divBdr>
        </w:div>
        <w:div w:id="888610810">
          <w:marLeft w:val="0"/>
          <w:marRight w:val="0"/>
          <w:marTop w:val="0"/>
          <w:marBottom w:val="225"/>
          <w:divBdr>
            <w:top w:val="none" w:sz="0" w:space="0" w:color="auto"/>
            <w:left w:val="none" w:sz="0" w:space="0" w:color="auto"/>
            <w:bottom w:val="none" w:sz="0" w:space="0" w:color="auto"/>
            <w:right w:val="none" w:sz="0" w:space="0" w:color="auto"/>
          </w:divBdr>
        </w:div>
        <w:div w:id="1534345236">
          <w:marLeft w:val="0"/>
          <w:marRight w:val="0"/>
          <w:marTop w:val="0"/>
          <w:marBottom w:val="225"/>
          <w:divBdr>
            <w:top w:val="none" w:sz="0" w:space="0" w:color="auto"/>
            <w:left w:val="none" w:sz="0" w:space="0" w:color="auto"/>
            <w:bottom w:val="none" w:sz="0" w:space="0" w:color="auto"/>
            <w:right w:val="none" w:sz="0" w:space="0" w:color="auto"/>
          </w:divBdr>
        </w:div>
        <w:div w:id="1660815002">
          <w:marLeft w:val="0"/>
          <w:marRight w:val="0"/>
          <w:marTop w:val="0"/>
          <w:marBottom w:val="225"/>
          <w:divBdr>
            <w:top w:val="none" w:sz="0" w:space="0" w:color="auto"/>
            <w:left w:val="none" w:sz="0" w:space="0" w:color="auto"/>
            <w:bottom w:val="none" w:sz="0" w:space="0" w:color="auto"/>
            <w:right w:val="none" w:sz="0" w:space="0" w:color="auto"/>
          </w:divBdr>
        </w:div>
        <w:div w:id="1071318756">
          <w:marLeft w:val="-450"/>
          <w:marRight w:val="0"/>
          <w:marTop w:val="525"/>
          <w:marBottom w:val="225"/>
          <w:divBdr>
            <w:top w:val="none" w:sz="0" w:space="0" w:color="auto"/>
            <w:left w:val="single" w:sz="48" w:space="0" w:color="4F9CEE"/>
            <w:bottom w:val="none" w:sz="0" w:space="0" w:color="auto"/>
            <w:right w:val="none" w:sz="0" w:space="0" w:color="auto"/>
          </w:divBdr>
        </w:div>
        <w:div w:id="1815903481">
          <w:marLeft w:val="0"/>
          <w:marRight w:val="0"/>
          <w:marTop w:val="300"/>
          <w:marBottom w:val="180"/>
          <w:divBdr>
            <w:top w:val="none" w:sz="0" w:space="0" w:color="auto"/>
            <w:left w:val="none" w:sz="0" w:space="0" w:color="auto"/>
            <w:bottom w:val="none" w:sz="0" w:space="0" w:color="auto"/>
            <w:right w:val="none" w:sz="0" w:space="0" w:color="auto"/>
          </w:divBdr>
        </w:div>
        <w:div w:id="2056731395">
          <w:marLeft w:val="0"/>
          <w:marRight w:val="0"/>
          <w:marTop w:val="0"/>
          <w:marBottom w:val="225"/>
          <w:divBdr>
            <w:top w:val="none" w:sz="0" w:space="0" w:color="auto"/>
            <w:left w:val="none" w:sz="0" w:space="0" w:color="auto"/>
            <w:bottom w:val="none" w:sz="0" w:space="0" w:color="auto"/>
            <w:right w:val="none" w:sz="0" w:space="0" w:color="auto"/>
          </w:divBdr>
        </w:div>
        <w:div w:id="1953706476">
          <w:marLeft w:val="0"/>
          <w:marRight w:val="0"/>
          <w:marTop w:val="300"/>
          <w:marBottom w:val="180"/>
          <w:divBdr>
            <w:top w:val="none" w:sz="0" w:space="0" w:color="auto"/>
            <w:left w:val="none" w:sz="0" w:space="0" w:color="auto"/>
            <w:bottom w:val="none" w:sz="0" w:space="0" w:color="auto"/>
            <w:right w:val="none" w:sz="0" w:space="0" w:color="auto"/>
          </w:divBdr>
        </w:div>
        <w:div w:id="832139473">
          <w:marLeft w:val="0"/>
          <w:marRight w:val="0"/>
          <w:marTop w:val="0"/>
          <w:marBottom w:val="225"/>
          <w:divBdr>
            <w:top w:val="none" w:sz="0" w:space="0" w:color="auto"/>
            <w:left w:val="none" w:sz="0" w:space="0" w:color="auto"/>
            <w:bottom w:val="none" w:sz="0" w:space="0" w:color="auto"/>
            <w:right w:val="none" w:sz="0" w:space="0" w:color="auto"/>
          </w:divBdr>
        </w:div>
        <w:div w:id="1022589809">
          <w:marLeft w:val="0"/>
          <w:marRight w:val="0"/>
          <w:marTop w:val="0"/>
          <w:marBottom w:val="225"/>
          <w:divBdr>
            <w:top w:val="none" w:sz="0" w:space="0" w:color="auto"/>
            <w:left w:val="none" w:sz="0" w:space="0" w:color="auto"/>
            <w:bottom w:val="none" w:sz="0" w:space="0" w:color="auto"/>
            <w:right w:val="none" w:sz="0" w:space="0" w:color="auto"/>
          </w:divBdr>
        </w:div>
        <w:div w:id="1406340846">
          <w:marLeft w:val="0"/>
          <w:marRight w:val="0"/>
          <w:marTop w:val="300"/>
          <w:marBottom w:val="180"/>
          <w:divBdr>
            <w:top w:val="none" w:sz="0" w:space="0" w:color="auto"/>
            <w:left w:val="none" w:sz="0" w:space="0" w:color="auto"/>
            <w:bottom w:val="none" w:sz="0" w:space="0" w:color="auto"/>
            <w:right w:val="none" w:sz="0" w:space="0" w:color="auto"/>
          </w:divBdr>
        </w:div>
        <w:div w:id="1132553276">
          <w:marLeft w:val="0"/>
          <w:marRight w:val="0"/>
          <w:marTop w:val="0"/>
          <w:marBottom w:val="225"/>
          <w:divBdr>
            <w:top w:val="none" w:sz="0" w:space="0" w:color="auto"/>
            <w:left w:val="none" w:sz="0" w:space="0" w:color="auto"/>
            <w:bottom w:val="none" w:sz="0" w:space="0" w:color="auto"/>
            <w:right w:val="none" w:sz="0" w:space="0" w:color="auto"/>
          </w:divBdr>
        </w:div>
        <w:div w:id="2074430454">
          <w:marLeft w:val="0"/>
          <w:marRight w:val="0"/>
          <w:marTop w:val="300"/>
          <w:marBottom w:val="180"/>
          <w:divBdr>
            <w:top w:val="none" w:sz="0" w:space="0" w:color="auto"/>
            <w:left w:val="none" w:sz="0" w:space="0" w:color="auto"/>
            <w:bottom w:val="none" w:sz="0" w:space="0" w:color="auto"/>
            <w:right w:val="none" w:sz="0" w:space="0" w:color="auto"/>
          </w:divBdr>
        </w:div>
        <w:div w:id="1045368177">
          <w:marLeft w:val="0"/>
          <w:marRight w:val="0"/>
          <w:marTop w:val="0"/>
          <w:marBottom w:val="225"/>
          <w:divBdr>
            <w:top w:val="none" w:sz="0" w:space="0" w:color="auto"/>
            <w:left w:val="none" w:sz="0" w:space="0" w:color="auto"/>
            <w:bottom w:val="none" w:sz="0" w:space="0" w:color="auto"/>
            <w:right w:val="none" w:sz="0" w:space="0" w:color="auto"/>
          </w:divBdr>
        </w:div>
        <w:div w:id="791904227">
          <w:marLeft w:val="0"/>
          <w:marRight w:val="0"/>
          <w:marTop w:val="0"/>
          <w:marBottom w:val="225"/>
          <w:divBdr>
            <w:top w:val="none" w:sz="0" w:space="0" w:color="auto"/>
            <w:left w:val="none" w:sz="0" w:space="0" w:color="auto"/>
            <w:bottom w:val="none" w:sz="0" w:space="0" w:color="auto"/>
            <w:right w:val="none" w:sz="0" w:space="0" w:color="auto"/>
          </w:divBdr>
        </w:div>
        <w:div w:id="1611741843">
          <w:marLeft w:val="0"/>
          <w:marRight w:val="0"/>
          <w:marTop w:val="0"/>
          <w:marBottom w:val="225"/>
          <w:divBdr>
            <w:top w:val="none" w:sz="0" w:space="0" w:color="auto"/>
            <w:left w:val="none" w:sz="0" w:space="0" w:color="auto"/>
            <w:bottom w:val="none" w:sz="0" w:space="0" w:color="auto"/>
            <w:right w:val="none" w:sz="0" w:space="0" w:color="auto"/>
          </w:divBdr>
        </w:div>
        <w:div w:id="975524189">
          <w:marLeft w:val="0"/>
          <w:marRight w:val="0"/>
          <w:marTop w:val="300"/>
          <w:marBottom w:val="180"/>
          <w:divBdr>
            <w:top w:val="none" w:sz="0" w:space="0" w:color="auto"/>
            <w:left w:val="none" w:sz="0" w:space="0" w:color="auto"/>
            <w:bottom w:val="none" w:sz="0" w:space="0" w:color="auto"/>
            <w:right w:val="none" w:sz="0" w:space="0" w:color="auto"/>
          </w:divBdr>
        </w:div>
        <w:div w:id="190988180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4%B8%AD%E5%9B%BD%E5%85%B1%E4%BA%A7%E5%85%9A%E5%85%9A%E5%92%8C%E5%9B%BD%E5%AE%B6%E6%9C%BA%E5%85%B3%E5%9F%BA%E5%B1%82%E7%BB%84%E7%BB%87%E5%B7%A5%E4%BD%9C%E6%9D%A1%E4%BE%8B/6178566"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孔楠</dc:creator>
  <cp:keywords/>
  <dc:description/>
  <cp:lastModifiedBy>孔楠</cp:lastModifiedBy>
  <cp:revision>2</cp:revision>
  <cp:lastPrinted>2020-11-17T02:09:00Z</cp:lastPrinted>
  <dcterms:created xsi:type="dcterms:W3CDTF">2020-11-17T02:09:00Z</dcterms:created>
  <dcterms:modified xsi:type="dcterms:W3CDTF">2020-11-17T02:09:00Z</dcterms:modified>
</cp:coreProperties>
</file>